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800" w:rsidRDefault="00D15800" w:rsidP="00D15800">
      <w:pPr>
        <w:pStyle w:val="af"/>
        <w:tabs>
          <w:tab w:val="center" w:pos="709"/>
          <w:tab w:val="center" w:pos="6237"/>
        </w:tabs>
        <w:spacing w:line="0" w:lineRule="atLeast"/>
        <w:ind w:left="4963" w:hanging="4963"/>
        <w:rPr>
          <w:rFonts w:ascii="Arial" w:hAnsi="Arial" w:cs="Arial"/>
          <w:sz w:val="24"/>
        </w:rPr>
      </w:pPr>
      <w:r w:rsidRPr="00294B1E">
        <w:rPr>
          <w:rFonts w:ascii="Arial" w:hAnsi="Arial" w:cs="Arial"/>
          <w:sz w:val="24"/>
        </w:rPr>
        <w:t xml:space="preserve">(Приложение 3 изложено в новой редакции решением Думы </w:t>
      </w:r>
      <w:hyperlink r:id="rId6" w:history="1">
        <w:r>
          <w:rPr>
            <w:rStyle w:val="a9"/>
            <w:rFonts w:ascii="Arial" w:hAnsi="Arial" w:cs="Arial"/>
          </w:rPr>
          <w:t>от 24.01.2023 № 974</w:t>
        </w:r>
      </w:hyperlink>
      <w:r w:rsidRPr="00294B1E">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337F76">
        <w:rPr>
          <w:rFonts w:ascii="Arial" w:hAnsi="Arial" w:cs="Arial"/>
          <w:sz w:val="24"/>
        </w:rPr>
        <w:t>(Приложение 3 изложено в новой редакции решением Думы</w:t>
      </w:r>
      <w:r>
        <w:rPr>
          <w:rFonts w:ascii="Arial" w:hAnsi="Arial" w:cs="Arial"/>
          <w:sz w:val="24"/>
        </w:rPr>
        <w:t xml:space="preserve"> </w:t>
      </w:r>
      <w:hyperlink r:id="rId7" w:history="1">
        <w:r>
          <w:rPr>
            <w:rStyle w:val="a9"/>
            <w:rFonts w:ascii="Arial" w:hAnsi="Arial" w:cs="Arial"/>
          </w:rPr>
          <w:t>от 28.02.2023 № 987</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366719">
        <w:rPr>
          <w:rFonts w:ascii="Arial" w:hAnsi="Arial" w:cs="Arial"/>
          <w:sz w:val="24"/>
        </w:rPr>
        <w:t>(Приложение 3 изложено в новой редакции решением Думы</w:t>
      </w:r>
      <w:r>
        <w:rPr>
          <w:rFonts w:ascii="Arial" w:hAnsi="Arial" w:cs="Arial"/>
          <w:sz w:val="24"/>
        </w:rPr>
        <w:t xml:space="preserve"> </w:t>
      </w:r>
      <w:hyperlink r:id="rId8" w:history="1">
        <w:r>
          <w:rPr>
            <w:rStyle w:val="a9"/>
            <w:rFonts w:ascii="Arial" w:hAnsi="Arial" w:cs="Arial"/>
          </w:rPr>
          <w:t>от 17.03.2023 № 1001</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09421D">
        <w:rPr>
          <w:rFonts w:ascii="Arial" w:hAnsi="Arial" w:cs="Arial"/>
          <w:sz w:val="24"/>
        </w:rPr>
        <w:t>(Приложение 3 изложено в новой редакции решением Думы</w:t>
      </w:r>
      <w:r>
        <w:rPr>
          <w:rFonts w:ascii="Arial" w:hAnsi="Arial" w:cs="Arial"/>
          <w:sz w:val="24"/>
        </w:rPr>
        <w:t xml:space="preserve"> </w:t>
      </w:r>
      <w:hyperlink r:id="rId9" w:history="1">
        <w:r>
          <w:rPr>
            <w:rStyle w:val="a9"/>
            <w:rFonts w:ascii="Arial" w:hAnsi="Arial" w:cs="Arial"/>
          </w:rPr>
          <w:t>от 27.03.2023 № 1007</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4D3720">
        <w:rPr>
          <w:rFonts w:ascii="Arial" w:hAnsi="Arial" w:cs="Arial"/>
          <w:sz w:val="24"/>
        </w:rPr>
        <w:t>(Приложение 3 изложено в новой редакции решением Думы</w:t>
      </w:r>
      <w:r>
        <w:rPr>
          <w:rFonts w:ascii="Arial" w:hAnsi="Arial" w:cs="Arial"/>
          <w:sz w:val="24"/>
        </w:rPr>
        <w:t xml:space="preserve"> </w:t>
      </w:r>
      <w:hyperlink r:id="rId10" w:history="1">
        <w:r>
          <w:rPr>
            <w:rStyle w:val="a9"/>
            <w:rFonts w:ascii="Arial" w:hAnsi="Arial" w:cs="Arial"/>
          </w:rPr>
          <w:t>от 27.04.2023 № 1008</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3B3C0F">
        <w:rPr>
          <w:rFonts w:ascii="Arial" w:hAnsi="Arial" w:cs="Arial"/>
          <w:sz w:val="24"/>
        </w:rPr>
        <w:t xml:space="preserve">(Приложение </w:t>
      </w:r>
      <w:r>
        <w:rPr>
          <w:rFonts w:ascii="Arial" w:hAnsi="Arial" w:cs="Arial"/>
          <w:sz w:val="24"/>
        </w:rPr>
        <w:t>3</w:t>
      </w:r>
      <w:r w:rsidRPr="003B3C0F">
        <w:rPr>
          <w:rFonts w:ascii="Arial" w:hAnsi="Arial" w:cs="Arial"/>
          <w:sz w:val="24"/>
        </w:rPr>
        <w:t xml:space="preserve"> изложено в новой редакции решением Думы </w:t>
      </w:r>
      <w:hyperlink r:id="rId11" w:history="1">
        <w:r>
          <w:rPr>
            <w:rStyle w:val="a9"/>
            <w:rFonts w:ascii="Arial" w:hAnsi="Arial" w:cs="Arial"/>
          </w:rPr>
          <w:t>от 19.05.2023 № 1021</w:t>
        </w:r>
      </w:hyperlink>
      <w:r w:rsidRPr="003B3C0F">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C97468">
        <w:rPr>
          <w:rFonts w:ascii="Arial" w:hAnsi="Arial" w:cs="Arial"/>
          <w:sz w:val="24"/>
        </w:rPr>
        <w:t xml:space="preserve">(Приложение </w:t>
      </w:r>
      <w:r>
        <w:rPr>
          <w:rFonts w:ascii="Arial" w:hAnsi="Arial" w:cs="Arial"/>
          <w:sz w:val="24"/>
        </w:rPr>
        <w:t>3</w:t>
      </w:r>
      <w:r w:rsidRPr="00C97468">
        <w:rPr>
          <w:rFonts w:ascii="Arial" w:hAnsi="Arial" w:cs="Arial"/>
          <w:sz w:val="24"/>
        </w:rPr>
        <w:t xml:space="preserve"> изложено в новой редакции решением Думы </w:t>
      </w:r>
      <w:hyperlink r:id="rId12" w:history="1">
        <w:r>
          <w:rPr>
            <w:rStyle w:val="a9"/>
            <w:rFonts w:ascii="Arial" w:hAnsi="Arial" w:cs="Arial"/>
          </w:rPr>
          <w:t>от 27.06.2023 № 1033</w:t>
        </w:r>
      </w:hyperlink>
      <w:r w:rsidRPr="00C97468">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9"/>
            <w:rFonts w:ascii="Arial" w:hAnsi="Arial" w:cs="Arial"/>
          </w:rPr>
          <w:t>от 18.07.2023 № 1041</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9"/>
            <w:rFonts w:ascii="Arial" w:hAnsi="Arial" w:cs="Arial"/>
          </w:rPr>
          <w:t>от 31.07.2023 № 1043</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(Приложение 3 изложено в новой редакции решением Думы</w:t>
      </w:r>
      <w:r>
        <w:rPr>
          <w:rFonts w:ascii="Arial" w:hAnsi="Arial" w:cs="Arial"/>
          <w:sz w:val="24"/>
        </w:rPr>
        <w:t xml:space="preserve"> </w:t>
      </w:r>
      <w:hyperlink r:id="rId15" w:history="1">
        <w:r>
          <w:rPr>
            <w:rStyle w:val="a9"/>
            <w:rFonts w:ascii="Arial" w:hAnsi="Arial" w:cs="Arial"/>
          </w:rPr>
          <w:t>от 24.08.2023 № 1045</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16" w:history="1">
        <w:r>
          <w:rPr>
            <w:rStyle w:val="a9"/>
            <w:rFonts w:ascii="Arial" w:hAnsi="Arial" w:cs="Arial"/>
          </w:rPr>
          <w:t>от 19.09.2023 № 1054</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17" w:history="1">
        <w:r>
          <w:rPr>
            <w:rStyle w:val="a9"/>
            <w:rFonts w:ascii="Arial" w:hAnsi="Arial" w:cs="Arial"/>
          </w:rPr>
          <w:t>от 03.10.2023 № 1059</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18" w:history="1">
        <w:r>
          <w:rPr>
            <w:rStyle w:val="a9"/>
            <w:rFonts w:ascii="Arial" w:hAnsi="Arial" w:cs="Arial"/>
          </w:rPr>
          <w:t>от 19.10.2023 № 1062</w:t>
        </w:r>
      </w:hyperlink>
      <w:r>
        <w:rPr>
          <w:rFonts w:ascii="Arial" w:hAnsi="Arial" w:cs="Arial"/>
          <w:sz w:val="24"/>
        </w:rPr>
        <w:t>)</w:t>
      </w:r>
    </w:p>
    <w:p w:rsidR="00D15800" w:rsidRPr="005F122E" w:rsidRDefault="00D15800" w:rsidP="00D15800">
      <w:pPr>
        <w:pStyle w:val="af"/>
        <w:tabs>
          <w:tab w:val="center" w:pos="709"/>
          <w:tab w:val="center" w:pos="6237"/>
        </w:tabs>
        <w:spacing w:line="0" w:lineRule="atLeast"/>
        <w:ind w:left="4963" w:hanging="4963"/>
        <w:rPr>
          <w:rFonts w:ascii="Arial" w:hAnsi="Arial" w:cs="Arial"/>
          <w:b/>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w:t>
      </w:r>
      <w:bookmarkStart w:id="0" w:name="_GoBack"/>
      <w:bookmarkEnd w:id="0"/>
      <w:r w:rsidRPr="00F70658">
        <w:rPr>
          <w:rFonts w:ascii="Arial" w:hAnsi="Arial" w:cs="Arial"/>
          <w:sz w:val="24"/>
        </w:rPr>
        <w:t>ием Думы</w:t>
      </w:r>
      <w:r>
        <w:rPr>
          <w:rFonts w:ascii="Arial" w:hAnsi="Arial" w:cs="Arial"/>
          <w:sz w:val="24"/>
        </w:rPr>
        <w:t xml:space="preserve"> </w:t>
      </w:r>
      <w:hyperlink r:id="rId19" w:history="1">
        <w:r>
          <w:rPr>
            <w:rStyle w:val="a9"/>
            <w:rFonts w:ascii="Arial" w:hAnsi="Arial" w:cs="Arial"/>
          </w:rPr>
          <w:t>от 09.11.2023 № 1066</w:t>
        </w:r>
      </w:hyperlink>
      <w:r>
        <w:rPr>
          <w:rFonts w:ascii="Arial" w:hAnsi="Arial" w:cs="Arial"/>
          <w:sz w:val="24"/>
        </w:rPr>
        <w:t>)</w:t>
      </w:r>
    </w:p>
    <w:p w:rsidR="00D15800" w:rsidRPr="005F122E" w:rsidRDefault="00D15800" w:rsidP="00D15800">
      <w:pPr>
        <w:pStyle w:val="af"/>
        <w:tabs>
          <w:tab w:val="center" w:pos="709"/>
          <w:tab w:val="center" w:pos="6237"/>
        </w:tabs>
        <w:spacing w:line="0" w:lineRule="atLeast"/>
        <w:ind w:left="4963" w:hanging="4963"/>
        <w:rPr>
          <w:rFonts w:ascii="Arial" w:hAnsi="Arial" w:cs="Arial"/>
          <w:b/>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20" w:history="1">
        <w:r>
          <w:rPr>
            <w:rStyle w:val="a9"/>
            <w:rFonts w:ascii="Arial" w:hAnsi="Arial" w:cs="Arial"/>
          </w:rPr>
          <w:t>от 17.11.2023 № 1090</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21" w:history="1">
        <w:r>
          <w:rPr>
            <w:rStyle w:val="a9"/>
            <w:rFonts w:ascii="Arial" w:hAnsi="Arial" w:cs="Arial"/>
          </w:rPr>
          <w:t>от 28.11.2023 № 1092</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22" w:history="1">
        <w:r>
          <w:rPr>
            <w:rStyle w:val="a9"/>
            <w:rFonts w:ascii="Arial" w:hAnsi="Arial" w:cs="Arial"/>
          </w:rPr>
          <w:t>от 20.12.2023 № 1095</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23" w:history="1">
        <w:r>
          <w:rPr>
            <w:rStyle w:val="a9"/>
            <w:rFonts w:ascii="Arial" w:hAnsi="Arial" w:cs="Arial"/>
          </w:rPr>
          <w:t>от 26.12.2023 № 1099</w:t>
        </w:r>
      </w:hyperlink>
      <w:r>
        <w:rPr>
          <w:rFonts w:ascii="Arial" w:hAnsi="Arial" w:cs="Arial"/>
          <w:sz w:val="24"/>
        </w:rPr>
        <w:t>)</w:t>
      </w:r>
    </w:p>
    <w:p w:rsidR="00D15800" w:rsidRDefault="00D15800" w:rsidP="00D15800">
      <w:pPr>
        <w:pStyle w:val="af"/>
        <w:tabs>
          <w:tab w:val="center" w:pos="709"/>
          <w:tab w:val="center" w:pos="6237"/>
        </w:tabs>
        <w:spacing w:line="0" w:lineRule="atLeast"/>
        <w:ind w:left="4963" w:hanging="4963"/>
        <w:rPr>
          <w:rFonts w:ascii="Arial" w:hAnsi="Arial" w:cs="Arial"/>
          <w:sz w:val="24"/>
        </w:rPr>
      </w:pPr>
    </w:p>
    <w:p w:rsidR="00D15800" w:rsidRPr="00C3700D" w:rsidRDefault="00D15800" w:rsidP="00D15800">
      <w:pPr>
        <w:pStyle w:val="af"/>
        <w:tabs>
          <w:tab w:val="center" w:pos="709"/>
          <w:tab w:val="center" w:pos="6237"/>
        </w:tabs>
        <w:spacing w:line="0" w:lineRule="atLeast"/>
        <w:ind w:left="4963" w:hanging="1"/>
        <w:rPr>
          <w:rFonts w:ascii="Arial" w:hAnsi="Arial" w:cs="Arial"/>
          <w:b/>
          <w:sz w:val="32"/>
          <w:szCs w:val="32"/>
        </w:rPr>
      </w:pPr>
      <w:r w:rsidRPr="00C3700D">
        <w:rPr>
          <w:rFonts w:ascii="Arial" w:hAnsi="Arial" w:cs="Arial"/>
          <w:b/>
          <w:sz w:val="32"/>
          <w:szCs w:val="32"/>
        </w:rPr>
        <w:t>Приложение 3 к решению</w:t>
      </w:r>
    </w:p>
    <w:p w:rsidR="00D15800" w:rsidRPr="00C3700D" w:rsidRDefault="00D15800" w:rsidP="00D15800">
      <w:pPr>
        <w:pStyle w:val="af"/>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Думы Кондинского района</w:t>
      </w:r>
    </w:p>
    <w:p w:rsidR="00D15800" w:rsidRPr="00C3700D" w:rsidRDefault="00D15800" w:rsidP="00D15800">
      <w:pPr>
        <w:pStyle w:val="af"/>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от 23.12.2022 № 962</w:t>
      </w:r>
    </w:p>
    <w:p w:rsidR="00D15800" w:rsidRPr="00C354AF" w:rsidRDefault="00D15800" w:rsidP="00D15800">
      <w:pPr>
        <w:jc w:val="center"/>
        <w:rPr>
          <w:rFonts w:cs="Arial"/>
          <w:b/>
        </w:rPr>
      </w:pPr>
    </w:p>
    <w:p w:rsidR="00D15800" w:rsidRPr="00C34970" w:rsidRDefault="00D15800" w:rsidP="00D15800">
      <w:pPr>
        <w:tabs>
          <w:tab w:val="left" w:pos="4107"/>
        </w:tabs>
        <w:jc w:val="center"/>
        <w:rPr>
          <w:rFonts w:cs="Arial"/>
          <w:b/>
          <w:sz w:val="30"/>
          <w:szCs w:val="30"/>
        </w:rPr>
      </w:pPr>
      <w:r w:rsidRPr="00C34970">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D15800" w:rsidRPr="00C354AF" w:rsidRDefault="00D15800" w:rsidP="00D15800">
      <w:pPr>
        <w:pStyle w:val="af"/>
        <w:tabs>
          <w:tab w:val="center" w:pos="709"/>
          <w:tab w:val="center" w:pos="6663"/>
        </w:tabs>
        <w:spacing w:line="0" w:lineRule="atLeast"/>
        <w:ind w:firstLine="0"/>
        <w:jc w:val="right"/>
        <w:rPr>
          <w:rFonts w:ascii="Arial" w:hAnsi="Arial" w:cs="Arial"/>
          <w:sz w:val="16"/>
          <w:szCs w:val="16"/>
        </w:rPr>
      </w:pPr>
    </w:p>
    <w:tbl>
      <w:tblPr>
        <w:tblW w:w="9437" w:type="dxa"/>
        <w:jc w:val="center"/>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6"/>
        <w:gridCol w:w="426"/>
        <w:gridCol w:w="438"/>
        <w:gridCol w:w="1142"/>
        <w:gridCol w:w="483"/>
        <w:gridCol w:w="1346"/>
      </w:tblGrid>
      <w:tr w:rsidR="00D15800" w:rsidRPr="00672F17" w:rsidTr="00F22D8C">
        <w:trPr>
          <w:trHeight w:val="68"/>
          <w:jc w:val="center"/>
        </w:trPr>
        <w:tc>
          <w:tcPr>
            <w:tcW w:w="5666" w:type="dxa"/>
            <w:tcBorders>
              <w:top w:val="nil"/>
              <w:left w:val="nil"/>
              <w:bottom w:val="single" w:sz="4" w:space="0" w:color="auto"/>
              <w:right w:val="nil"/>
            </w:tcBorders>
            <w:shd w:val="clear" w:color="auto" w:fill="auto"/>
            <w:noWrap/>
            <w:vAlign w:val="bottom"/>
            <w:hideMark/>
          </w:tcPr>
          <w:p w:rsidR="00D15800" w:rsidRPr="00672F17" w:rsidRDefault="00D15800" w:rsidP="00F22D8C">
            <w:pPr>
              <w:ind w:firstLine="0"/>
              <w:rPr>
                <w:rFonts w:cs="Arial"/>
                <w:sz w:val="16"/>
                <w:szCs w:val="16"/>
              </w:rPr>
            </w:pPr>
          </w:p>
        </w:tc>
        <w:tc>
          <w:tcPr>
            <w:tcW w:w="426" w:type="dxa"/>
            <w:tcBorders>
              <w:top w:val="nil"/>
              <w:left w:val="nil"/>
              <w:bottom w:val="single" w:sz="4" w:space="0" w:color="auto"/>
              <w:right w:val="nil"/>
            </w:tcBorders>
            <w:shd w:val="clear" w:color="auto" w:fill="auto"/>
            <w:noWrap/>
            <w:vAlign w:val="bottom"/>
            <w:hideMark/>
          </w:tcPr>
          <w:p w:rsidR="00D15800" w:rsidRPr="00672F17" w:rsidRDefault="00D15800" w:rsidP="00F22D8C">
            <w:pPr>
              <w:ind w:firstLine="0"/>
              <w:rPr>
                <w:rFonts w:cs="Arial"/>
                <w:sz w:val="16"/>
                <w:szCs w:val="16"/>
              </w:rPr>
            </w:pPr>
          </w:p>
        </w:tc>
        <w:tc>
          <w:tcPr>
            <w:tcW w:w="425" w:type="dxa"/>
            <w:tcBorders>
              <w:top w:val="nil"/>
              <w:left w:val="nil"/>
              <w:bottom w:val="single" w:sz="4" w:space="0" w:color="auto"/>
              <w:right w:val="nil"/>
            </w:tcBorders>
            <w:shd w:val="clear" w:color="auto" w:fill="auto"/>
            <w:noWrap/>
            <w:vAlign w:val="bottom"/>
            <w:hideMark/>
          </w:tcPr>
          <w:p w:rsidR="00D15800" w:rsidRPr="00672F17" w:rsidRDefault="00D15800" w:rsidP="00F22D8C">
            <w:pPr>
              <w:ind w:firstLine="0"/>
              <w:rPr>
                <w:rFonts w:cs="Arial"/>
                <w:sz w:val="16"/>
                <w:szCs w:val="16"/>
              </w:rPr>
            </w:pPr>
          </w:p>
        </w:tc>
        <w:tc>
          <w:tcPr>
            <w:tcW w:w="1118" w:type="dxa"/>
            <w:tcBorders>
              <w:top w:val="nil"/>
              <w:left w:val="nil"/>
              <w:bottom w:val="single" w:sz="4" w:space="0" w:color="auto"/>
              <w:right w:val="nil"/>
            </w:tcBorders>
            <w:shd w:val="clear" w:color="auto" w:fill="auto"/>
            <w:noWrap/>
            <w:vAlign w:val="bottom"/>
            <w:hideMark/>
          </w:tcPr>
          <w:p w:rsidR="00D15800" w:rsidRPr="00672F17" w:rsidRDefault="00D15800" w:rsidP="00F22D8C">
            <w:pPr>
              <w:ind w:firstLine="0"/>
              <w:rPr>
                <w:rFonts w:cs="Arial"/>
                <w:sz w:val="16"/>
                <w:szCs w:val="16"/>
              </w:rPr>
            </w:pPr>
          </w:p>
        </w:tc>
        <w:tc>
          <w:tcPr>
            <w:tcW w:w="456" w:type="dxa"/>
            <w:tcBorders>
              <w:top w:val="nil"/>
              <w:left w:val="nil"/>
              <w:bottom w:val="single" w:sz="4" w:space="0" w:color="auto"/>
              <w:right w:val="nil"/>
            </w:tcBorders>
            <w:shd w:val="clear" w:color="auto" w:fill="auto"/>
            <w:noWrap/>
            <w:vAlign w:val="bottom"/>
            <w:hideMark/>
          </w:tcPr>
          <w:p w:rsidR="00D15800" w:rsidRPr="00672F17" w:rsidRDefault="00D15800" w:rsidP="00F22D8C">
            <w:pPr>
              <w:ind w:firstLine="0"/>
              <w:rPr>
                <w:rFonts w:cs="Arial"/>
                <w:sz w:val="16"/>
                <w:szCs w:val="16"/>
              </w:rPr>
            </w:pPr>
          </w:p>
        </w:tc>
        <w:tc>
          <w:tcPr>
            <w:tcW w:w="1346" w:type="dxa"/>
            <w:tcBorders>
              <w:top w:val="nil"/>
              <w:left w:val="nil"/>
              <w:bottom w:val="single" w:sz="4" w:space="0" w:color="auto"/>
              <w:right w:val="nil"/>
            </w:tcBorders>
            <w:shd w:val="clear" w:color="auto" w:fill="auto"/>
            <w:noWrap/>
            <w:vAlign w:val="bottom"/>
            <w:hideMark/>
          </w:tcPr>
          <w:p w:rsidR="00D15800" w:rsidRPr="00672F17" w:rsidRDefault="00D15800" w:rsidP="00F22D8C">
            <w:pPr>
              <w:ind w:firstLine="0"/>
              <w:jc w:val="center"/>
              <w:rPr>
                <w:rFonts w:cs="Arial"/>
                <w:sz w:val="16"/>
                <w:szCs w:val="16"/>
              </w:rPr>
            </w:pPr>
            <w:r w:rsidRPr="00672F17">
              <w:rPr>
                <w:rFonts w:cs="Arial"/>
                <w:sz w:val="16"/>
                <w:szCs w:val="16"/>
              </w:rPr>
              <w:t>(в рублях)</w:t>
            </w:r>
          </w:p>
        </w:tc>
      </w:tr>
      <w:tr w:rsidR="00D15800" w:rsidRPr="00672F17" w:rsidTr="00F22D8C">
        <w:trPr>
          <w:trHeight w:val="572"/>
          <w:jc w:val="center"/>
        </w:trPr>
        <w:tc>
          <w:tcPr>
            <w:tcW w:w="5666" w:type="dxa"/>
            <w:tcBorders>
              <w:top w:val="single" w:sz="4" w:space="0" w:color="auto"/>
            </w:tcBorders>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p w:rsidR="00D15800" w:rsidRPr="00672F17" w:rsidRDefault="00D15800" w:rsidP="00F22D8C">
            <w:pPr>
              <w:ind w:firstLine="0"/>
              <w:jc w:val="center"/>
              <w:rPr>
                <w:rFonts w:cs="Arial"/>
                <w:sz w:val="16"/>
                <w:szCs w:val="16"/>
              </w:rPr>
            </w:pPr>
            <w:r w:rsidRPr="00672F17">
              <w:rPr>
                <w:rFonts w:cs="Arial"/>
                <w:sz w:val="16"/>
                <w:szCs w:val="16"/>
              </w:rPr>
              <w:t>Наименование</w:t>
            </w:r>
          </w:p>
          <w:p w:rsidR="00D15800" w:rsidRPr="00672F17" w:rsidRDefault="00D15800" w:rsidP="00F22D8C">
            <w:pPr>
              <w:ind w:firstLine="0"/>
              <w:rPr>
                <w:rFonts w:cs="Arial"/>
                <w:sz w:val="16"/>
                <w:szCs w:val="16"/>
              </w:rPr>
            </w:pPr>
          </w:p>
        </w:tc>
        <w:tc>
          <w:tcPr>
            <w:tcW w:w="426" w:type="dxa"/>
            <w:tcBorders>
              <w:top w:val="single" w:sz="4" w:space="0" w:color="auto"/>
            </w:tcBorders>
            <w:shd w:val="clear" w:color="auto" w:fill="auto"/>
            <w:vAlign w:val="center"/>
            <w:hideMark/>
          </w:tcPr>
          <w:p w:rsidR="00D15800" w:rsidRPr="00672F17" w:rsidRDefault="00D15800" w:rsidP="00F22D8C">
            <w:pPr>
              <w:ind w:firstLine="0"/>
              <w:jc w:val="center"/>
              <w:rPr>
                <w:rFonts w:cs="Arial"/>
                <w:sz w:val="16"/>
                <w:szCs w:val="16"/>
              </w:rPr>
            </w:pPr>
            <w:r w:rsidRPr="00672F17">
              <w:rPr>
                <w:rFonts w:cs="Arial"/>
                <w:sz w:val="16"/>
                <w:szCs w:val="16"/>
              </w:rPr>
              <w:t>Рз</w:t>
            </w:r>
          </w:p>
        </w:tc>
        <w:tc>
          <w:tcPr>
            <w:tcW w:w="425" w:type="dxa"/>
            <w:tcBorders>
              <w:top w:val="single" w:sz="4" w:space="0" w:color="auto"/>
            </w:tcBorders>
            <w:shd w:val="clear" w:color="auto" w:fill="auto"/>
            <w:vAlign w:val="center"/>
            <w:hideMark/>
          </w:tcPr>
          <w:p w:rsidR="00D15800" w:rsidRPr="00672F17" w:rsidRDefault="00D15800" w:rsidP="00F22D8C">
            <w:pPr>
              <w:ind w:firstLine="0"/>
              <w:jc w:val="center"/>
              <w:rPr>
                <w:rFonts w:cs="Arial"/>
                <w:sz w:val="16"/>
                <w:szCs w:val="16"/>
              </w:rPr>
            </w:pPr>
            <w:r w:rsidRPr="00672F17">
              <w:rPr>
                <w:rFonts w:cs="Arial"/>
                <w:sz w:val="16"/>
                <w:szCs w:val="16"/>
              </w:rPr>
              <w:t>ПР</w:t>
            </w:r>
          </w:p>
        </w:tc>
        <w:tc>
          <w:tcPr>
            <w:tcW w:w="1118" w:type="dxa"/>
            <w:tcBorders>
              <w:top w:val="single" w:sz="4" w:space="0" w:color="auto"/>
            </w:tcBorders>
            <w:shd w:val="clear" w:color="auto" w:fill="auto"/>
            <w:vAlign w:val="center"/>
            <w:hideMark/>
          </w:tcPr>
          <w:p w:rsidR="00D15800" w:rsidRPr="00672F17" w:rsidRDefault="00D15800" w:rsidP="00F22D8C">
            <w:pPr>
              <w:ind w:firstLine="0"/>
              <w:jc w:val="center"/>
              <w:rPr>
                <w:rFonts w:cs="Arial"/>
                <w:sz w:val="16"/>
                <w:szCs w:val="16"/>
              </w:rPr>
            </w:pPr>
            <w:r w:rsidRPr="00672F17">
              <w:rPr>
                <w:rFonts w:cs="Arial"/>
                <w:sz w:val="16"/>
                <w:szCs w:val="16"/>
              </w:rPr>
              <w:t>ЦСР</w:t>
            </w:r>
          </w:p>
        </w:tc>
        <w:tc>
          <w:tcPr>
            <w:tcW w:w="456" w:type="dxa"/>
            <w:tcBorders>
              <w:top w:val="single" w:sz="4" w:space="0" w:color="auto"/>
            </w:tcBorders>
            <w:shd w:val="clear" w:color="auto" w:fill="auto"/>
            <w:vAlign w:val="center"/>
            <w:hideMark/>
          </w:tcPr>
          <w:p w:rsidR="00D15800" w:rsidRPr="00672F17" w:rsidRDefault="00D15800" w:rsidP="00F22D8C">
            <w:pPr>
              <w:ind w:firstLine="0"/>
              <w:jc w:val="center"/>
              <w:rPr>
                <w:rFonts w:cs="Arial"/>
                <w:sz w:val="16"/>
                <w:szCs w:val="16"/>
              </w:rPr>
            </w:pPr>
            <w:r w:rsidRPr="00672F17">
              <w:rPr>
                <w:rFonts w:cs="Arial"/>
                <w:sz w:val="16"/>
                <w:szCs w:val="16"/>
              </w:rPr>
              <w:t>ВР</w:t>
            </w:r>
          </w:p>
        </w:tc>
        <w:tc>
          <w:tcPr>
            <w:tcW w:w="1346" w:type="dxa"/>
            <w:tcBorders>
              <w:top w:val="single" w:sz="4" w:space="0" w:color="auto"/>
            </w:tcBorders>
            <w:shd w:val="clear" w:color="auto" w:fill="auto"/>
            <w:vAlign w:val="center"/>
            <w:hideMark/>
          </w:tcPr>
          <w:p w:rsidR="00D15800" w:rsidRPr="00672F17" w:rsidRDefault="00D15800" w:rsidP="00F22D8C">
            <w:pPr>
              <w:ind w:firstLine="0"/>
              <w:jc w:val="center"/>
              <w:rPr>
                <w:rFonts w:cs="Arial"/>
                <w:sz w:val="16"/>
                <w:szCs w:val="16"/>
              </w:rPr>
            </w:pPr>
            <w:r w:rsidRPr="00672F17">
              <w:rPr>
                <w:rFonts w:cs="Arial"/>
                <w:sz w:val="16"/>
                <w:szCs w:val="16"/>
              </w:rPr>
              <w:t>Сумма на год</w:t>
            </w:r>
          </w:p>
        </w:tc>
      </w:tr>
      <w:tr w:rsidR="00D15800" w:rsidRPr="00672F17" w:rsidTr="00F22D8C">
        <w:trPr>
          <w:trHeight w:val="68"/>
          <w:jc w:val="center"/>
        </w:trPr>
        <w:tc>
          <w:tcPr>
            <w:tcW w:w="5666" w:type="dxa"/>
            <w:shd w:val="clear" w:color="auto" w:fill="auto"/>
            <w:noWrap/>
            <w:vAlign w:val="bottom"/>
            <w:hideMark/>
          </w:tcPr>
          <w:p w:rsidR="00D15800" w:rsidRPr="00672F17" w:rsidRDefault="00D15800" w:rsidP="00F22D8C">
            <w:pPr>
              <w:ind w:firstLine="0"/>
              <w:jc w:val="center"/>
              <w:rPr>
                <w:rFonts w:cs="Arial"/>
                <w:sz w:val="16"/>
                <w:szCs w:val="16"/>
              </w:rPr>
            </w:pPr>
            <w:r w:rsidRPr="00672F17">
              <w:rPr>
                <w:rFonts w:cs="Arial"/>
                <w:sz w:val="16"/>
                <w:szCs w:val="16"/>
              </w:rPr>
              <w:t>1</w:t>
            </w:r>
          </w:p>
        </w:tc>
        <w:tc>
          <w:tcPr>
            <w:tcW w:w="426" w:type="dxa"/>
            <w:shd w:val="clear" w:color="auto" w:fill="auto"/>
            <w:noWrap/>
            <w:vAlign w:val="bottom"/>
            <w:hideMark/>
          </w:tcPr>
          <w:p w:rsidR="00D15800" w:rsidRPr="00672F17" w:rsidRDefault="00D15800" w:rsidP="00F22D8C">
            <w:pPr>
              <w:ind w:firstLine="0"/>
              <w:jc w:val="center"/>
              <w:rPr>
                <w:rFonts w:cs="Arial"/>
                <w:sz w:val="16"/>
                <w:szCs w:val="16"/>
              </w:rPr>
            </w:pPr>
            <w:r w:rsidRPr="00672F17">
              <w:rPr>
                <w:rFonts w:cs="Arial"/>
                <w:sz w:val="16"/>
                <w:szCs w:val="16"/>
              </w:rPr>
              <w:t>2</w:t>
            </w:r>
          </w:p>
        </w:tc>
        <w:tc>
          <w:tcPr>
            <w:tcW w:w="425" w:type="dxa"/>
            <w:shd w:val="clear" w:color="auto" w:fill="auto"/>
            <w:noWrap/>
            <w:vAlign w:val="bottom"/>
            <w:hideMark/>
          </w:tcPr>
          <w:p w:rsidR="00D15800" w:rsidRPr="00672F17" w:rsidRDefault="00D15800" w:rsidP="00F22D8C">
            <w:pPr>
              <w:ind w:firstLine="0"/>
              <w:jc w:val="center"/>
              <w:rPr>
                <w:rFonts w:cs="Arial"/>
                <w:sz w:val="16"/>
                <w:szCs w:val="16"/>
              </w:rPr>
            </w:pPr>
            <w:r w:rsidRPr="00672F17">
              <w:rPr>
                <w:rFonts w:cs="Arial"/>
                <w:sz w:val="16"/>
                <w:szCs w:val="16"/>
              </w:rPr>
              <w:t>3</w:t>
            </w:r>
          </w:p>
        </w:tc>
        <w:tc>
          <w:tcPr>
            <w:tcW w:w="1118" w:type="dxa"/>
            <w:shd w:val="clear" w:color="auto" w:fill="auto"/>
            <w:noWrap/>
            <w:vAlign w:val="bottom"/>
            <w:hideMark/>
          </w:tcPr>
          <w:p w:rsidR="00D15800" w:rsidRPr="00672F17" w:rsidRDefault="00D15800" w:rsidP="00F22D8C">
            <w:pPr>
              <w:ind w:firstLine="0"/>
              <w:jc w:val="center"/>
              <w:rPr>
                <w:rFonts w:cs="Arial"/>
                <w:sz w:val="16"/>
                <w:szCs w:val="16"/>
              </w:rPr>
            </w:pPr>
            <w:r w:rsidRPr="00672F17">
              <w:rPr>
                <w:rFonts w:cs="Arial"/>
                <w:sz w:val="16"/>
                <w:szCs w:val="16"/>
              </w:rPr>
              <w:t>4</w:t>
            </w:r>
          </w:p>
        </w:tc>
        <w:tc>
          <w:tcPr>
            <w:tcW w:w="456" w:type="dxa"/>
            <w:shd w:val="clear" w:color="auto" w:fill="auto"/>
            <w:noWrap/>
            <w:vAlign w:val="bottom"/>
            <w:hideMark/>
          </w:tcPr>
          <w:p w:rsidR="00D15800" w:rsidRPr="00672F17" w:rsidRDefault="00D15800" w:rsidP="00F22D8C">
            <w:pPr>
              <w:ind w:firstLine="0"/>
              <w:jc w:val="center"/>
              <w:rPr>
                <w:rFonts w:cs="Arial"/>
                <w:sz w:val="16"/>
                <w:szCs w:val="16"/>
              </w:rPr>
            </w:pPr>
            <w:r w:rsidRPr="00672F17">
              <w:rPr>
                <w:rFonts w:cs="Arial"/>
                <w:sz w:val="16"/>
                <w:szCs w:val="16"/>
              </w:rPr>
              <w:t>5</w:t>
            </w:r>
          </w:p>
        </w:tc>
        <w:tc>
          <w:tcPr>
            <w:tcW w:w="1346" w:type="dxa"/>
            <w:shd w:val="clear" w:color="auto" w:fill="auto"/>
            <w:noWrap/>
            <w:vAlign w:val="bottom"/>
            <w:hideMark/>
          </w:tcPr>
          <w:p w:rsidR="00D15800" w:rsidRPr="00672F17" w:rsidRDefault="00D15800" w:rsidP="00F22D8C">
            <w:pPr>
              <w:ind w:firstLine="0"/>
              <w:jc w:val="center"/>
              <w:rPr>
                <w:rFonts w:cs="Arial"/>
                <w:sz w:val="16"/>
                <w:szCs w:val="16"/>
              </w:rPr>
            </w:pPr>
            <w:r w:rsidRPr="00672F17">
              <w:rPr>
                <w:rFonts w:cs="Arial"/>
                <w:sz w:val="16"/>
                <w:szCs w:val="16"/>
              </w:rPr>
              <w:t>6</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ОБЩЕГОСУДАРСТВЕННЫЕ ВОПРОСЫ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499 232 522,34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Функционирование высшего должностного лица субъекта Российской Федерации и муниципального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5 147 597,70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5 147 597,70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5 147 597,70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Глава (высшее должностное лицо) муниципального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5 147 597,70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5 147 597,70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5 147 597,70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7 352 243,90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7 352 243,90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7 352 243,90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158 603,80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158 603,80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158 603,80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Председатель представительного органа муниципального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0100402110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4 829 815,60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0100402110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4 829 815,60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0100402110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4 829 815,60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Депутаты представительного органа муниципального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0100402120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2 363 824,50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0100402120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2 363 824,50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0100402120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2 363 824,50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156 812 683,01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156 790 309,01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156 790 309,01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156 790 309,01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156 423 446,96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156 423 446,96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366 862,05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366 862,05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Непрограммные расходы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22 374,00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Обеспечение деятельности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22 374,00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4010002040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22 374,00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4010002040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22 374,00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4010002040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22 374,00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Судебная система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1300351200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1300351200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1300351200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44 762 074,15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Муниципальная программа Кондинского района «Развитие муниципальной службы»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11 478 465,98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11 478 465,98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6 672 953,32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6 672 953,32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6 672 953,32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Руководитель контрольно-счетной палаты муниципального образования и его заместители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0100402250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4 805 512,66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0100402250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4 805 512,66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0100402250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4 805 512,66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муниципальными финансами»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33 283 608,17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бюджетного процесса»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33 283 608,17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32 475 608,17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32 475 553,82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32 475 553,82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54,35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54,35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1900184260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808 000,00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1900184260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808 000,00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1900184260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808 000,00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Резервные фонды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31 936,71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Непрограммные расходы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31 936,71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Резервные фонды муниципального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4060000000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31 936,71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Резервные средства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4060007050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31 936,71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4060007050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31 936,71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Резервные средства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4060007050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870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31 936,71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Другие общегосударственные вопросы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285 121 886,87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243 784 132,08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149 354,85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0100170240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149 354,85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0100170240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149 354,85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0100170240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149 354,85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243 634 777,23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228 902 489,60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672F17">
              <w:rPr>
                <w:rFonts w:cs="Arial"/>
                <w:sz w:val="16"/>
                <w:szCs w:val="16"/>
              </w:rPr>
              <w:lastRenderedPageBreak/>
              <w:t>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207 281 596,00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207 281 596,00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20 081 230,39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20 081 230,39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82 731,14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82 731,14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1 456 932,07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1 456 932,07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114 937,98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114 937,98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114 937,98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1 036 649,65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142 954,24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142 954,24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893 695,41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Исполнение судебных актов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1 977,41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891 718,00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0100484250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2 111 200,00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0100484250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1 677 971,00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0100484250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1 677 971,00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0100484250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433 229,00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0100484250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433 229,00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11 469 500,00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8 778 338,12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8 778 338,12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2 691 161,88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2 691 161,88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64 354,56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64 354,56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функций управления и контроля в сфере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0210700000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64 354,56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0210702400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64 354,56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0210702400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64 354,56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0210702400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64 354,56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0400000000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0400200000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0400272560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0400272560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0400272560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Прочие мероприятия органов местного самоуправления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комитета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Прочие мероприятия органов местного самоуправления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коренных малочисленных народов Севера»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4 698 500,00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4 698 500,00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1000184210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4 698 500,00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1000184210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125 219,71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1000184210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125 219,71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1000184210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4 573 280,29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1000184210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4 573 280,29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жилищно-коммунального комплекса"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УЖКХ"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1210800000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1210802400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1210802400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1210802400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муниципальными финансами»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8 865 467,14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бюджетного процесса»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8 865 467,14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Управление резервными средствами бюджета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8 571 667,14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8 571 667,14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Резервные средства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870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8 571 667,14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293 800,00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273 500,00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273 500,00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Исполнение судебных актов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гражданского общества»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193 939,39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w:t>
            </w:r>
            <w:r w:rsidRPr="00672F17">
              <w:rPr>
                <w:rFonts w:cs="Arial"/>
                <w:sz w:val="16"/>
                <w:szCs w:val="16"/>
              </w:rPr>
              <w:lastRenderedPageBreak/>
              <w:t>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2140000000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193 939,39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2140100000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193 939,39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2140182630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192 000,00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2140182630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192 000,00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2140182630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192 000,00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21401S2630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1 939,39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21401S2630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1 939,39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21401S2630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1 939,39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 имуществом»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19 822 638,70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 Управление и распоряжение муниципальным имуществом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1 414 290,75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прочие мероприятия по управлению муниципальным имуществом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2200170430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1 414 290,75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2200170430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974 090,75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2200170430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974 090,75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2200170430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440 200,00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2200170430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440 200,00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18 408 347,95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2200202040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18 320 349,79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2200202040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18 320 349,79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2200202040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18 320 349,79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2200202400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87 998,16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2200202400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87 998,16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2200202400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87 998,16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Непрограммные расходы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7 667 275,00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Целевые средства бюджета автономного округа не отнесенные к муниципальным программам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4040000000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7 617 275,00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4040085140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7 037 275,00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4040085140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7 037 275,00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4040085140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7 037 275,00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4040085150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580 000,00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4040085150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580 000,00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Премии и гранты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4040085150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580 000,00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Прочие мероприятия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4070000000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выплаты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4070000030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4070000030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4070000030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50 000,00</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НАЦИОНАЛЬНАЯ ОБОРОНА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4 162 700,00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Мобилизационная и вневойсковая подготовка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4 162 700,00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Непрограммные расходы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4 162 700,00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Целевые средства бюджета автономного округа не отнесенные к муниципальным программам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4040000000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4 162 700,00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4040051180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4 162 700,00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4040051180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4 162 700,00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Субвенции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4040051180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4 162 700,00</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НАЦИОНАЛЬНАЯ БЕЗОПАСНОСТЬ И ПРАВООХРАНИТЕЛЬНАЯ ДЕЯТЕЛЬНОСТЬ</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44 026 909,67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Органы юстиции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7 349 668,99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7 349 668,99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7 349 668,99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57 468,99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57 468,99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57 468,99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0100459300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4 933 000,00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0100459300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4 412 818,90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0100459300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4 412 818,90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0100459300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520 181,10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Субвенции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0100459300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520 181,10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01004D9300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2 359 200,00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01004D9300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846 386,38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01004D9300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846 386,38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01004D9300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1 138 433,26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01004D9300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1 138 433,26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01004D9300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374 380,36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Субвенции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01004D9300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374 380,36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Гражданская оборона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33 575 034,00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жилищно-коммунального комплекса"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33 575 034,00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33 575 034,00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1210500000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33 575 034,00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1210521810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33 575 034,00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1210521810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33 575 034,00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1210521810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33 575 034,00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2 712 259,18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"Безопасность жизнедеятельности"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1400000000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2 712 259,18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1400100000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1400102180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Закупка товаров, работ и услуг для обеспечения государственных </w:t>
            </w:r>
            <w:r w:rsidRPr="00672F17">
              <w:rPr>
                <w:rFonts w:cs="Arial"/>
                <w:sz w:val="16"/>
                <w:szCs w:val="16"/>
              </w:rPr>
              <w:lastRenderedPageBreak/>
              <w:t>(муниципальных)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1400102180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1400102180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пожарной безопасности в Кондинском районе"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1400200000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2 212 259,18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1400202180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2 212 259,18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1400202180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2 212 259,18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1400202180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2 212 259,18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Другие вопросы в области национальной безопасности и правоохранительной деятельности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389 947,50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389 947,50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153 460,00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1300172310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153 460,00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1300172310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153 460,00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1300172310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153 460,00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"Создание условий для деятельности народных дружин"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231 487,50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создание условий для деятельности народных дружин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1300282300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227 050,00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1300282300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16 797,80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1300282300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16 797,80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1300282300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952,20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1300282300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952,20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1300282300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209 300,00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1300282300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209 300,00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создание условий для деятельности народных дружин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13002S2300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4 437,50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13002S2300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4 199,45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13002S2300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4 199,45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13002S2300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238,05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13002S2300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238,05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Мероприятия в сфере средств массовой информации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1300470260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1300470260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1300470260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НАЦИОНАЛЬНАЯ ЭКОНОМИКА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528 971 643,96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Общеэкономические вопросы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27 059 662,23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молодежной политики»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9 502 636,74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9 502 636,74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организацию трудозанятости подростков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0300370145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533 780,36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0300370145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267 446,39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0300370145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267 446,39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0300370145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10 177,99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0300370145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10 177,99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0300370145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256 155,98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0300370145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110 775,42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0300370145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145 380,56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мероприятий по содействию трудоустройству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8 968 856,38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3 298 653,34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3 298 653,34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2 968 053,85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2 968 053,85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2 702 149,19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1 198 074,36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0300385060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1 504 074,83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экономического потенциала»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17 557 025,49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«Содействие трудоустройству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17 557 025,49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17 557 025,49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мероприятий по содействию занятости населения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1610175060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3 457 470,35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1610175060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3 126 286,25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1610175060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3 126 286,25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1610175060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331 184,10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1610175060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331 184,10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мероприятий по содействию трудоустройству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14 099 555,14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2 367 539,32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2 367 539,32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11 425 920,73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11 425 920,73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306 095,09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260 003,36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1610185060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46 091,73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Сельское хозяйство и рыболовство</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38 911 600,00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агропромышленного комплекса»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38 911 600,00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Основное мероприятие "Поддержка растениеводства, переработки и реализации продукции растениеводства"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142 900,00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поддержку и развитие растениеводства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0800184140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142 900,00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0800184140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142 900,00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0800184140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142 900,00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"Поддержка животноводства, производства и реализации продукции животноводства"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28 439 500,00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поддержку и развитие животноводства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0800284350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28 439 500,00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0800284350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51 282,41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0800284350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51 282,41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0800284350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28 388 217,59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0800284350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28 388 217,59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9 201 400,00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поддержку и развитие малых форм хозяйствования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0800384170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9 201 400,00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0800384170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9 201 400,00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0800384170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9 201 400,00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"Поддержка развития рыбохозяйственного комплекса и производства рыбной продукции"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развитие рыбохозяйственного комплекса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0800484180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0800484180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0800484180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0800600000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796 500,00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0800684200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796 500,00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0800684200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68 222,80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0800684200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68 222,80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0800684200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570 557,20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0800684200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570 557,20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0800684200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157 720,00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Субвенции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0800684200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157 720,00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Транспорт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119 957 799,52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транспортной системы»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119 957 799,52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Подпрограмма "Автомобильный, воздушный и водный транспорт"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119 957 799,52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доступности и повышения качества услуг автомобильным транспортом"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38 042 803,24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Отдельные мероприятия в области автомобильного транспорта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1820103030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34 812 538,61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1820103030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32 718 825,93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1820103030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32 718 825,93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1820103030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2 093 712,68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1820103030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2 093 712,68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1820185150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3 230 264,63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1820185150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3 230 264,63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1820185150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3 230 264,63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доступности и повышения качества услуг воздушным транспортом"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40 103 744,33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 xml:space="preserve">Отдельные мероприятия в области воздушного транспорта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1820203000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25 472 110,83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1820203000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25 472 110,83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1820203000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25 472 110,83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1820285150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14 631 633,50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1820285150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14 631 633,50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1820285150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14 631 633,50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доступности и повышения качества услуг водным транспортом"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41 811 251,95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Отдельные мероприятия в области водного транспорта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1820303010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29 127 450,08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1820303010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29 127 450,08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1820303010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29 127 450,08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1820385150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12 683 801,87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1820385150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12 683 801,87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1820385150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12 683 801,87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Дорожное хозяйство (дорожные фонды)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293 972 595,14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транспортной системы»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293 972 595,14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Подпрограмма "Дорожное хозяйство"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293 972 595,14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153 615 900,00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1810182390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53 615 900,00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1810182390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53 615 900,00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1810182390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53 615 900,00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18101S2390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100 000 000,00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18101S2390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100 000 000,00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18101S2390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100 000 000,00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94 899 668,03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ремонт внутрипоселковых дорог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1810204390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1 764 546,92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1810204390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1 764 546,92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1810204390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1 764 546,92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28 008 600,00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10 012 200,00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10 012 200,00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17 996 400,00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17 996 400,00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1810282751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19 834 720,00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1810282751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9 917 360,00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1810282751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9 917 360,00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1810282751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9 917 360,00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1810282751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9 917 360,00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ремонт и содержание автомобильных дорог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1810289190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17 024 760,97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1810289190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17 024 760,97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1810289190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17 024 760,97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18102S2390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24 016 736,32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Закупка товаров, работ и услуг для обеспечения государственных </w:t>
            </w:r>
            <w:r w:rsidRPr="00672F17">
              <w:rPr>
                <w:rFonts w:cs="Arial"/>
                <w:sz w:val="16"/>
                <w:szCs w:val="16"/>
              </w:rPr>
              <w:lastRenderedPageBreak/>
              <w:t>(муниципальных)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18102S2390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10 012 318,16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18102S2390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10 012 318,16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18102S2390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14 004 418,16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18102S2390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14 004 418,16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18102S2751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4 250 303,82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18102S2751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4 250 303,82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18102S2751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4 250 303,82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"Содержание дорог и искусственных сооружений на них"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45 457 027,11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содержание внутрипоселковых дорог и искусственных сооружений на них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1810304190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35 532 002,00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1810304190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35 532 002,00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1810304190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35 532 002,00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Содержание дорог и искусственных сооружений на них вне границ населенных пунктов в границах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1810304290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887 738,91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1810304290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887 738,91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1810304290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887 738,91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ремонт и содержание автомобильных дорог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1810389190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8 441 286,20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1810389190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8 334 116,20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1810389190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8 334 116,20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1810389190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107 170,00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1810389190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107 170,00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разработку документации по организации дорожного движения и паспортизация дорог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1810389290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596 000,00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1810389290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1810389290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1810389290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1810389290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Связь и информатика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10 008 181,87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74 930,32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74 930,32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42 930,32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42 930,32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42 930,32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371 042,40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371 042,40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функций управления и контроля в сфере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0210700000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371 042,40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0210702400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371 042,40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0210702400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371 042,40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0210702400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371 042,40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Прочие мероприятия органов местного самоуправления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55 200,00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комитета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55 200,00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Прочие мероприятия органов местного самоуправления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55 200,00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55 200,00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0600402400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55 200,00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«Содействие развитию застройки»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123 900,00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"Обновление программного обеспечения земельных отношений"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123 900,00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развитие застройки населенных пунктов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0700370270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123 900,00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0700370270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123 900,00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0700370270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123 900,00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жилищно-коммунального комплекса"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69 419,48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69 419,48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УЖКХ"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1210800000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69 419,48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1210802400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69 419,48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1210802400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69 419,48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1210802400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69 419,48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«Цифровое развитие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3 619 767,67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523 563,00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Реализация мероприятий в области информационных технологий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1700120070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523 563,00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1700120070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523 563,00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1700120070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523 563,00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2 355 940,67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Реализация мероприятий в области информационных технологий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1700220070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2 355 940,67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1700220070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2 355 940,67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1700220070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2 355 940,67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740 264,00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Реализация мероприятий в области информационных технологий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1700320070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740 264,00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1700320070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740 264,00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1700320070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740 264,00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муниципальными финансами»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4 950 542,00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бюджетного процесса»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4 950 542,00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4 950 542,00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4 950 542,00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1900102400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4 950 542,00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 имуществом»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629 880,00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629 880,00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Прочие мероприятия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2200202400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629 880,00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2200202400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629 880,00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2200202400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629 880,00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Другие вопросы в области национальной экономики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39 061 805,20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1 878 456,33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1 878 456,33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19 156,33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19 156,33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19 156,33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0100484120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1 859 300,00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0100484120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1 536 203,65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0100484120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1 536 203,65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0100484120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323 096,35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0100484120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323 096,35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«Содействие развитию застройки»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1 276 000,00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"Изготовление межевых планов и проведение кадастрового учета земельных участков"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1 237 000,00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развитие застройки населенных пунктов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0700170270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1 237 000,00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0700170270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1 237 000,00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0700170270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1 237 000,00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"Оценка земельных участков"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39 000,00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развитие застройки населенных пунктов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0700270270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39 000,00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0700270270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39 000,00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0700270270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39 000,00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агропромышленного комплекса»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3 725 200,00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"Поддержка развития системы заготовки и переработки дикоросов"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0800500000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3 725 200,00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развитие деятельности по заготовке и переработке дикоросов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0800584190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3 725 200,00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0800584190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3 725 200,00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0800584190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3 725 200,00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«Формирование градостроительной документации»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3 226 500,00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3 226 500,00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0900182911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3 129 700,00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0900182911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3 129 700,00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0900182911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3 129 700,00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для реализации полномочий в области градостроительной деятельности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09001S2911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96 800,00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Закупка товаров, работ и услуг для обеспечения государственных </w:t>
            </w:r>
            <w:r w:rsidRPr="00672F17">
              <w:rPr>
                <w:rFonts w:cs="Arial"/>
                <w:sz w:val="16"/>
                <w:szCs w:val="16"/>
              </w:rPr>
              <w:lastRenderedPageBreak/>
              <w:t>(муниципальных)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09001S2911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96 800,00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09001S2911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96 800,00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жилищной сферы»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22 778 596,20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"Содействие развитию жилищного строительства"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22 778 596,20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22 778 596,20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22 778 596,20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21 067 187,94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21 067 187,94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1 503 488,26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1 503 488,26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207 920,00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207 920,00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малого и среднего предпринимательства»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6 177 052,67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организаци мероприятий по популяризации и пропаганде предпринимательской деятельности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2300372380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2300372380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2300372380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Региональный проект "Создание условий для легкого старта и комфортного ведения бизнеса"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251 052,66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230I482330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238 500,00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230I482330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238 500,00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230I482330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238 500,00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230I4S2330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12 552,66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230I4S2330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12 552,66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230I4S2330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12 552,66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Региональный проект "Акселерация субъектов малого и среднего предпринимательства"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230I500000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5 776 000,01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финансовую поддержку субъектов малого и среднего предпринимательства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230I582380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5 487 200,00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230I582380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5 487 200,00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230I582380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5 487 200,00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поддержку малого и среднего предпринимательства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230I5S2380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288 800,01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230I5S2380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288 800,01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230I5S2380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288 800,01</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ЖИЛИЩНО-КОММУНАЛЬНОЕ ХОЗЯЙСТВО</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1 132 308 330,49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Жилищное хозяйство</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538 157 041,45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«Формирование градостроительной документации»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11 463 811,00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11 463 811,00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0900282904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11 119 896,62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0900282904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11 119 896,62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0900282904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11 119 896,62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09002S2904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343 914,38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09002S2904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343 914,38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09002S2904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343 914,38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жилищной сферы»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516 425 775,05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"Содействие развитию жилищного строительства"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516 425 775,05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509 467 424,53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1110182901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494 183 401,78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1110182901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472 032 618,60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1110182901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472 032 618,60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1110182901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22 150 783,18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1110182901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22 150 783,18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11101S2901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15 284 022,75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11101S2901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14 598 946,98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11101S2901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14 598 946,98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11101S2901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685 075,77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11101S2901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685 075,77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Региональный проект "Обеспечение устойчивого сокращения непригодного для проживания жилищного фонда"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111F300000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6 958 350,52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111F367484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6 749 600,00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111F367484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6 310 190,00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111F367484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6 310 190,00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111F367484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439 410,00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111F367484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439 410,00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на обеспечение устойчивого сокращения непригодного для проживания жилищного фонда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111F36748S</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208 750,52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111F36748S</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195 160,52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111F36748S</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195 160,52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111F36748S</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13 590,00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111F36748S</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13 590,00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 имуществом»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10 267 455,40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 Управление и распоряжение муниципальным имуществом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10 267 455,40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содержание муниципального жилищного фонда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2200103520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731 878,78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2200103520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731 878,78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2200103520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731 878,78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2200109020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969 140,82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2200109020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969 140,82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2200109020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969 140,82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прочие мероприятия по управлению муниципальным имуществом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2200170430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8 566 435,80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2200170430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8 566 435,80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2200170430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8 566 435,80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Коммунальное хозяйство</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468 381 852,56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Муниципальная программа Кондинского района "Развитие жилищно-коммунального комплекса"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466 148 833,16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381 172 608,08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"Капитальные вложения в объекты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87 923 576,40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2 876,40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2 876,40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2 876,40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Рсходы на строительство коммунальных объектов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1210172190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6 257 300,00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1210172190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6 257 300,00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1210172190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6 257 300,00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реконструкцию, расширение, модернизацию, строительство коммунальных объектов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1210182190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65 330 700,00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1210182190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65 330 700,00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1210182190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65 330 700,00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на реконструкцию, расширение, модернизацию, строительство коммунальных объектов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12101S2190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16 332 700,00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12101S2190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16 332 700,00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12101S2190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16 332 700,00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"Капитальный ремонт (с заменой) систем теплоснабжения, водоснабжения и водоотведения"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25 620 077,12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1210209505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5 338 000,00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1210209505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5 338 000,00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1210209505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5 338 000,00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1210209605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10 741 300,00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1210209605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10 741 300,00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1210209605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10 741 300,00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8 347 277,12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474 597,76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474 597,76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7 872 679,36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7 872 679,36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12102S9605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1 193 500,00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12102S9605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1 193 500,00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12102S9605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1 193 500,00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254 862 768,96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1210370010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142 862 768,96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1210370010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71 428 884,48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1210370010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71 428 884,48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1210370010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71 433 884,48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1210370010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71 433 884,48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1210385150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112 000 000,00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1210385150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56 000 000,00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1210385150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56 000 000,00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1210385150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56 000 000,00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w:t>
            </w:r>
            <w:r w:rsidRPr="00672F17">
              <w:rPr>
                <w:rFonts w:cs="Arial"/>
                <w:sz w:val="16"/>
                <w:szCs w:val="16"/>
              </w:rPr>
              <w:lastRenderedPageBreak/>
              <w:t>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1210385150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56 000 000,00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1210470010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1210470010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1210470010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"Разработка проектно-сметной документации"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1210700000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8 090 000,00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1210770010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8 090 000,00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1210770010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7 890 000,00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1210770010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7 890 000,00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1210770010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Исполнение судебных актов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1210770010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"Приобретение объектов жилищно-коммунального хозяйства"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1210900000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4 434 429,60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1210970010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4 434 429,60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1210970010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628 264,80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1210970010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628 264,80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1210970010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3 177 900,00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1210970010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3 177 900,00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1210970010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628 264,80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1210970010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628 264,80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1211000000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36 756,00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1211070010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36 756,00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1211070010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36 756,00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1211070010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36 756,00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1211100000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1211170010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1211170010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1211170010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"Обеспечение равных прав потребителей на получение энергетических ресурсов"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84 976 225,08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18 549 900,00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1220184340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18 549 900,00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1220184340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18 549 900,00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1220184340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18 549 900,00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43 529 800,00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1220284330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43 529 800,00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1220284330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43 529 800,00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1220284330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43 529 800,00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w:t>
            </w:r>
            <w:r w:rsidRPr="00672F17">
              <w:rPr>
                <w:rFonts w:cs="Arial"/>
                <w:sz w:val="16"/>
                <w:szCs w:val="16"/>
              </w:rPr>
              <w:lastRenderedPageBreak/>
              <w:t>агропромышленного комплекса, субъектам малого и среднего предпринимательства, организациям бюджетной сферы"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19 392 800,00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1220382840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14 544 600,00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1220382840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7 272 300,00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1220382840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7 272 300,00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1220382840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7 272 300,00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1220382840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7 272 300,00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12203S2840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4 848 200,00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12203S2840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4 848 200,00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12203S2840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4 848 200,00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3 503 725,08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1220470010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3 503 725,08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1220470010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1 751 862,54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1220470010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1 751 862,54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1220470010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1 751 862,54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1220470010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1 751 862,54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малого и среднего предпринимательства»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2 233 019,40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2 233 019,40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2300103510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2 233 019,40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2300103510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2 233 019,40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2300103510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2 233 019,40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Благоустройство</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107 360 758,13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агропромышленного комплекса»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2 958 554,90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"Реализация мероприятий по благостройству сельских территорий"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0800700000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2 958 554,90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комплексного развития сельских территорий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08007L5760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2 958 554,90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08007L5760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2 958 554,90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08007L5760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2 958 554,90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"Формирование комфортной городской среды"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76 367 503,39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"Благоустройство территорий общего пользования"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28 949 260,47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инициативных проектов, отобранных по результатам конкурса "Причал Мечты" п. Луговой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2400282753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10 554 220,00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2400282753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5 277 110,00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2400282753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5 277 110,00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2400282753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5 277 110,00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2400282753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5 277 110,00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по благоустройству общественных и дворовых территорий поселений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2400295550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14 686 200,00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2400295550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7 343 100,00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2400295550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7 343 100,00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2400295550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7 343 100,00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2400295550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7 343 100,00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мероприятий через инициативный проект "Мы помним"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2400299992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1 447 220,80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Закупка товаров, работ и услуг для обеспечения государственных </w:t>
            </w:r>
            <w:r w:rsidRPr="00672F17">
              <w:rPr>
                <w:rFonts w:cs="Arial"/>
                <w:sz w:val="16"/>
                <w:szCs w:val="16"/>
              </w:rPr>
              <w:lastRenderedPageBreak/>
              <w:t>(муниципальных)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2400299992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1 447 220,80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2400299992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1 447 220,80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24002S2753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2 261 619,67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24002S2753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2 261 619,67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24002S2753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2 261 619,67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Региональный проект "Формирование комфортной городской среды"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47 418 242,92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программ формирования современной городской среды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240F255550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24 344 792,69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240F255550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13 222 997,91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240F255550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13 222 997,91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240F255550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11 121 794,78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240F255550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11 121 794,78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благоустройство территорий муниципальных образований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240F282020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5 231 000,00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240F282020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2 615 500,00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240F282020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2 615 500,00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240F282020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2 615 500,00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240F282020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2 615 500,00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по благоустройству общественных и дворовых территорий поселений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240F295550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17 551 837,03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240F295550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8 639 537,03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240F295550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8 639 537,03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240F295550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8 912 300,00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240F295550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8 912 300,00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благоустройство территорий муниципальных образований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240F2S2020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290 613,20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240F2S2020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290 613,20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240F2S2020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290 613,20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Непрограммные расходы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28 034 699,84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Исполнение переданных полномочий городского поселения Междуреченский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28 034 699,84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уличное освещение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4090006100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11 740 362,19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4090006100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11 740 362,19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4090006100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11 740 362,19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организацию деятельности по сбору и транспортированию твердых коммунальных отходов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5 614 780,08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5 614 780,08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4090006200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5 614 780,08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озеленение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4090006300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организацию и содержание мест захоронения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215 000,00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215 000,00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4090006400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215 000,00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прочие мероприятия по благоустройству поселения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4090006500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9 854 724,39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4090006500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9 854 724,39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4090006500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9 854 724,39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по инициативному бюджетированию - "Народный бюджет"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4090099990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499 833,18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4090099990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499 833,18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4090099990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499 833,18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Другие вопросы в области жилищно-коммунального хозяйства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18 408 678,35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жилищной сферы»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1120384220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1120384220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1120384220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жилищно-коммунального комплекса"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18 371 478,35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18 368 878,35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УЖКХ"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1210800000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18 368 878,35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1210802040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18 368 878,35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1210802040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18 368 878,35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1210802040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18 368 878,35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"Обеспечение равных прав потребителей на получение энергетических ресурсов"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1220184340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1220184340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1220184340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2 600,00</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ОХРАНА ОКРУЖАЮЩЕЙ СРЕДЫ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54 453 040,13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Другие вопросы в области охраны окружающей среды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54 453 040,13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"Экологическая безопасность"</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54 453 040,13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114 100,00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1500184290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114 100,00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1500184290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2 070,00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1500184290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2 070,00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1500184290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112 030,00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1500184290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112 030,00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24 453 827,91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области обеспечения экологической безопасности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1500370060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24 453 827,91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1500370060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16 407 977,91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1500370060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16 407 977,91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1500370060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8 045 850,00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1500370060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8 045 850,00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29 885 112,22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области обеспечения экологической безопасности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1500470060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29 885 112,22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1500470060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29 885 112,22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1500470060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29 885 112,22</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ОБРАЗОВАНИЕ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2 956 903 677,15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Дошкольное образование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497 348 924,23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497 348 924,23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495 518 605,23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489 176 210,23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119 870 580,20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11 661 269,96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11 661 269,96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49 515 680,44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49 515 680,44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52 338 692,80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25 882 878,03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26 455 814,77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6 354 937,00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6 354 937,00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369 305 630,03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169 644 469,67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169 644 469,67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182 344,36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182 344,36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199 478 816,00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115 208 339,00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84 270 477,00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177 842,00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177 842,00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90 642,00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90 642,00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87 200,00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67 700,00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6 164 553,00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w:t>
            </w:r>
            <w:r w:rsidRPr="00672F17">
              <w:rPr>
                <w:rFonts w:cs="Arial"/>
                <w:sz w:val="16"/>
                <w:szCs w:val="16"/>
              </w:rPr>
              <w:lastRenderedPageBreak/>
              <w:t>области образования (ДДУ)</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6 164 553,00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2 896 831,00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2 896 831,00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3 267 722,00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1 786 614,00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0210384301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1 481 108,00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"Ресурсное обеспечение в сфере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1 830 319,00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комплексной безопасности образовательных организаций"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172 939,00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172 939,00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84 838,00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84 838,00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88 101,00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48 945,00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39 156,00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"Развитие материально-технической базы образовательных организаций"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1 657 380,00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892 900,00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332 300,00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332 300,00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560 600,00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560 600,00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наказов избирателей депутатам Думы ХМАО-Югры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764 480,00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455 180,00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455 180,00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309 300,00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309 300,00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Общее образование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2 000 111 279,92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2 000 111 279,92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1 576 208 596,48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1 518 205 354,46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272 076 847,35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8 382 038,07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8 382 038,07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192 141 396,79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192 141 396,79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42 299 613,53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42 299 613,53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29 253 798,96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Исполнение судебных актов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154 840,00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29 098 958,96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0210153030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36 629 800,00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0210153030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26 640 613,95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0210153030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26 640 613,95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0210153030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9 989 186,05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0210153030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9 989 186,05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114 878 000,00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35 063 128,34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35 063 128,34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39 360 855,84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39 360 855,84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1 964 180,82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1 964 180,82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38 489 835,00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38 489 835,00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1 073 501 012,95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867 836 045,44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867 836 045,44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102 620,26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102 620,26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302 460,85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302 460,85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205 259 886,40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205 259 886,40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02101L3040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21 119 694,16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02101L3040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5 507 499,70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02101L3040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5 507 499,70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02101L3040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5 507 498,57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02101L3040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5 507 498,57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02101L3040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10 104 695,89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02101L3040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10 104 695,89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725 884,00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725 884,00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581 680,00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581 680,00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144 204,00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0210284303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144 204,00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48 198 083,91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Расходы на обеспечение государственных гарантий на получение </w:t>
            </w:r>
            <w:r w:rsidRPr="00672F17">
              <w:rPr>
                <w:rFonts w:cs="Arial"/>
                <w:sz w:val="16"/>
                <w:szCs w:val="16"/>
              </w:rPr>
              <w:lastRenderedPageBreak/>
              <w:t>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48 198 083,91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40 202 423,31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40 202 423,31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7 995 660,60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0210384303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7 995 660,60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0210600000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5 791 894,11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0210684305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5 791 894,11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0210684305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651 991,07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0210684305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651 991,07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0210684305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3 641 836,83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0210684305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3 641 836,83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0210684305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1 498 066,21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0210684305</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1 498 066,21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Региональный проект "Патриотическое воспитание граждан Российской Федерации"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021EВ00000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3 287 380,00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021EВ51790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3 287 380,00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021EВ51790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2 689 677,00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021EВ51790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2 689 677,00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021EВ51790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597 703,00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021EВ51790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597 703,00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"Ресурсное обеспечение в сфере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423 902 683,44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комплексной безопасности образовательных организаций"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1 454 179,40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1 454 179,40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1 316 085,16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1 316 085,16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138 094,24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138 094,24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"Развитие материально-технической базы образовательных организаций"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22 151 880,65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20 873 160,65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14 875 160,65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14 875 160,65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5 998 000,00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5 998 000,00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наказов избирателей депутатам Думы ХМАО-Югры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1 278 720,00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1 278 720,00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1 278 720,00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Региональный проект "Современная школа"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023E100000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400 296 623,39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 Расходы на реализацию мероприятий на создание новых мест в </w:t>
            </w:r>
            <w:r w:rsidRPr="00672F17">
              <w:rPr>
                <w:rFonts w:cs="Arial"/>
                <w:sz w:val="16"/>
                <w:szCs w:val="16"/>
              </w:rPr>
              <w:lastRenderedPageBreak/>
              <w:t>муниципальных общеобразовательных организациях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023E172860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303 464,24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023E172860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287 000,00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023E172860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287 000,00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023E172860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16 464,24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023E172860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16 464,24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создание новых мест в муниципальных общеобразовательных организациях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023E182860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359 916 100,00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023E182860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359 916 100,00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023E182860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359 916 100,00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на создание новых мест в муниципальных общеобразовательных организациях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023E1S2860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40 077 059,15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023E1S2860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40 077 059,15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023E1S2860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40 077 059,15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Дополнительное образование детей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314 099 341,00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114 985 766,78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113 593 177,78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реализации программ в организациях дополнительного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113 593 177,78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93 503 792,83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93 154 753,02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67 642 604,65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25 512 148,37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349 039,81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349 039,81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14 822 483,40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1 180 025,49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1 180 025,49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13 642 457,91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13 448 669,19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193 788,72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5 266 901,55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5 266 901,55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0210800592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5 266 901,55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"Ресурсное обеспечение в сфере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1 392 589,00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комплексной безопасности образовательных организаций"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42 419,00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42 419,00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42 419,00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42 419,00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"Развитие материально-технической базы образовательных организаций"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1 350 170,00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42 270,00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42 270,00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42 270,00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наказов избирателей депутатам Думы ХМАО-Югры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1 307 900,00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1 307 900,00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0230285160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1 307 900,00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84 087 813,49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Подпрограмма "Модернизация и развитие учреждений культуры"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14 246 139,34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Региональный проект «Культурная среда»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051A100000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14 246 139,34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051A155190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14 202 244,90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051A155190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14 202 244,90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051A155190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14 202 244,90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поддержку отрасли культуры в рамках реализации национального проекта "Культура"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051A175190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43 894,44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051A175190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43 894,44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051A175190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43 894,44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"Поддержка творческих инициатив, способствующих самореализации населения"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69 841 674,15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"Развитие дополнительного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69 841 674,15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69 641 156,15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69 641 156,15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69 641 156,15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наказов избирателей депутатам Думы Ханты-Мансийского автономного округа - 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0520185160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200 518,00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0520185160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200 518,00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0520185160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200 518,00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115 025 760,73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114 575 760,73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114 575 760,73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114 575 760,73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95 111 157,10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19 464 603,63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"Укрепление материально-технической базы учреждений спорта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450 000,00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450 000,00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450 000,00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450 000,00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Молодежная политика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18 017 980,36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молодежной политики»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18 017 980,36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"Работа с детьми и молодежью"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13 418 737,36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12 740 078,36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12 740 078,36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12 740 078,36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Реализация мероприятий по работе с детьми и молодежью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0300170280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678 659,00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0300170280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678 659,00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0300170280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678 659,00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100 120,00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Реализация мероприятий по работе с детьми и молодежью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0300270280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100 120,00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0300270280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100 120,00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0300270280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100 120,00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"Реализация инициативных проектов, отобранных по результатам конкурса"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1 699 223,00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0300482752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1 399 360,00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0300482752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699 680,00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0300482752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699 680,00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0300482752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699 680,00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0300482752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699 680,00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03004S2752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299 863,00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03004S2752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299 863,00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03004S2752</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299 863,00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Региональный проект "Социальная активность"</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030E800000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2 799 900,00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030E800590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2 790 750,00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030E800590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2 790 750,00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030E800590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2 790 750,00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Реализация мероприятий по работе с детьми и молодежью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030E870280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9 150,00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030E870280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9 150,00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030E870280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9 150,00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Другие вопросы в области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127 326 151,64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127 326 151,64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104 181 083,98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84 016 354,42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82 594 354,42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81 185 715,95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81 185 715,95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1 328 827,47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1 328 827,47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79 811,00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79 811,00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1 422 000,00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1 322 149,00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1 322 149,00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99 851,00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99 851,00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498 026,60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9 160,60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9 160,60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0210400590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9 160,60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мероприятия в области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0210470130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488 866,00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0210470130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0210470130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0210470130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231 847,00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0210470130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231 847,00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0210470130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252 519,00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Премии и гранты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0210470130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252 519,00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функций управления и контроля в сфере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0210700000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19 666 702,96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0210702040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19 666 702,96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Расходы на выплаты персоналу в целях обеспечения выполнения </w:t>
            </w:r>
            <w:r w:rsidRPr="00672F17">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0210702040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19 666 702,96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0210702040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19 666 702,96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"Дети Конды"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23 145 067,66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отдыха и оздоровления детей и молодежи"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23 145 067,66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Расходы на организацию отдыха детей в оздоровительных лагерях с дневным пребыванием детей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0220270141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2 629 792,99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0220270141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2 561 796,99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0220270141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2 561 796,99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0220270141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67 996,00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0220270141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53 506,00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0220270141</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14 490,00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организацию загородного лагеря с круглосуточным пребыванием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0220270144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1 450 008,00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0220270144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1 450 008,00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0220270144</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1 450 008,00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0220282050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8 448 000,00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0220282050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6 006 770,29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0220282050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6 006 770,29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0220282050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2 441 229,71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0220282050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2 441 229,71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организацию и обеспечение отдыха и оздоровления детей, в том числе в этнической среде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0220284080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9 678 600,00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0220284080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9 678 600,00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0220284080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9 678 600,00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02202S2050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938 666,67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02202S2050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667 418,92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02202S2050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667 418,92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02202S2050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271 247,75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02202S2050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271 247,75</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КУЛЬТУРА, КИНЕМАТОГРАФИЯ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235 956 354,87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Культура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227 133 241,73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227 133 241,73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"Модернизация и развитие учреждений культуры"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222 796 050,34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"Развитие библиотечного дела"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74 244 905,02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73 429 852,38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66 907 474,08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66 907 474,08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6 410 922,30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6 410 922,30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бюджетные ассигнования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111 456,00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Уплата налогов, сборов и иных платежей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850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111 456,00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развитие сферы культуры в муниципальных образованиях автономного округа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0510182520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662 800,00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0510182520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662 800,00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0510182520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662 800,00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государственную поддержку отрасли культуры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05101L5190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117 368,42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05101L5190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117 368,42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05101L5190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117 368,42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развитие сферы культуры в муниципальных образованиях автономного округа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05101S2520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34 884,22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05101S2520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34 884,22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05101S2520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34 884,22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"Развитие музейного дела"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12 994 442,93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12 994 442,93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12 994 442,93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0510200590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12 994 442,93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"Развитие культурно досуговой деятельности"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113 604 302,39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97 335 536,95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97 335 536,95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97 335 536,95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Реализация прочих расходов в сфере культуры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2 554 900,00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117 270,00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117 270,00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54 000,00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54 000,00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2 383 630,00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1 820 690,00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562 940,00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0510372580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13 613 865,44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0510372580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13 613 865,44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0510372580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13 613 865,44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финансирование наказов избирателей депутатам Думы ХМАО-Югры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0510385160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11 952 400,00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Реализация прочих расходов в сфере культуры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0510470050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11 952 400,00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0510470050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5 976 200,00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Бюджетные инвестиции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0510470050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410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5 976 200,00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0510470050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5 976 200,00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0510470050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5 976 200,00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Региональный проект «Культурная среда»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051A100000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10 000 000,00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части иных межбюджетных трансфертов на создание модельных муниципальных библиотек</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051A154540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10 000 000,00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051A154540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10 000 000,00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051A154540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10 000 000,00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"Поддержка творческих инициатив, способствующих самореализации населения"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Реализация прочих расходов в сфере культуры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0520370050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0520370050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0520370050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"Подготовка и проведение юбилейных мероприятий"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0540000000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4 177 191,39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"Празднование 100-летия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0540100000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4 177 191,39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Реализация прочих расходов в сфере культуры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0540170050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4 177 191,39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Закупка товаров, работ и услуг для обеспечения государственных </w:t>
            </w:r>
            <w:r w:rsidRPr="00672F17">
              <w:rPr>
                <w:rFonts w:cs="Arial"/>
                <w:sz w:val="16"/>
                <w:szCs w:val="16"/>
              </w:rPr>
              <w:lastRenderedPageBreak/>
              <w:t>(муниципальных)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0540170050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0540170050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0540170050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615 818,80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0540170050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615 818,80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0540170050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3 361 172,59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0540170050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3 053 453,79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0540170050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307 718,80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Другие вопросы в области культуры, кинематографии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8 823 113,14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8 823 113,14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8 823 113,14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8 352 213,14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0530102040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8 352 213,14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0530102040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8 352 213,14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0530102040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8 352 213,14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"Развитие архивного дела"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470 900,00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0530284100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470 900,00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0530284100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470 900,00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0530284100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470 900,00</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ЗДРАВООХРАНЕНИЕ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2 833 500,00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Другие вопросы в области здравоохранения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2 833 500,00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"Экологическая безопасность"</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2 833 500,00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осуществления мероприятий по проведению дезинсекции и дератизации"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2 833 500,00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1500284280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2 833 500,00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1500284280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34 000,00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1500284280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34 000,00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1500284280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2 799 500,00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09</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1500284280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2 799 500,00</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СОЦИАЛЬНАЯ ПОЛИТИКА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52 695 283,60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Пенсионное обеспечение</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8 342 460,00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8 342 460,00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"Дополнительное пенсионное обеспечение отдельных категорий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8 342 460,00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Мероприятия на пенсионное обеспечение отдельных категорий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0100270220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8 342 460,00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0100270220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8 342 460,00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Публичные нормативные социальные выплаты гражданам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0100270220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8 342 460,00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населения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15 744 380,00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жилищной сферы»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15 744 380,00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"Содействие развитию жилищного строительства"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6 929 280,00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w:t>
            </w:r>
            <w:r w:rsidRPr="00672F17">
              <w:rPr>
                <w:rFonts w:cs="Arial"/>
                <w:sz w:val="16"/>
                <w:szCs w:val="16"/>
              </w:rPr>
              <w:lastRenderedPageBreak/>
              <w:t>соответствии с порядком, установленным приложением 18 к постановлению Правительства Ханты-Мансийского автономного округа - Югры от 29 декабря 2020 года № 643-п»</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6 929 280,00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 643-п»)</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1110482903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6 721 401,60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1110482903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6 721 401,60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1110482903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6 721 401,60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Софинансирование расходов на реализацию полномочий в области строительства и жилищных отношений (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 643-п»)</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11104S2903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207 878,40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11104S2903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207 878,40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11104S2903</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207 878,40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8 815 100,00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8 815 100,00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1120251350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5 208 100,00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1120251350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5 208 100,00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1120251350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5 208 100,00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1120251760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3 607 000,00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1120251760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3 607 000,00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1120251760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3 607 000,00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Охрана семьи и детства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27 628 443,60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12 588 000,00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12 588 000,00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12 588 000,00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12 588 000,00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12 588 000,00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0210184050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12 588 000,00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жилищной сферы»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15 040 443,60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15 040 443,60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15 040 443,60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реализацию мероприятий по обеспечению жильем молодых семей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11201L4970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15 040 443,60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11201L4970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15 040 443,60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11201L4970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15 040 443,60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Другие вопросы в области социальной политики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980 000,00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гражданского общества»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980 000,00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«Поддержка социально ориентированных некоммерческих организаций»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2120000000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2120100000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Реализация мероприятий в области социальной политики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2120170070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2120170070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2120170070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2120200000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Реализация мероприятий в области социальной политики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2120270070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2120270070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2120270070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480 000,00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480 000,00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Мероприятия в сфере средств массовой информации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2130370260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480 000,00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2130370260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480 000,00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06</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2130370260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480 000,00</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ФИЗИЧЕСКАЯ КУЛЬТУРА И СПОРТ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85 095 752,43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Физическая культура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14 592 746,41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14 592 746,41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13 887 272,73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13 887 272,73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13 887 272,73</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13 634 572,27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252 700,46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"Укрепление материально-технической базы учреждений спорта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705 473,68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0600582130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670 200,00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0600582130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670 200,00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0600582130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670 200,00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06005S2130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35 273,68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06005S2130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35 273,68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06005S2130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35 273,68</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Массовый спорт</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6 548 924,27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6 228 924,27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Основное мероприятие "Развитие массовой физической культуры и спорта, популяризация физической культуры и массового спорта среди </w:t>
            </w:r>
            <w:r w:rsidRPr="00672F17">
              <w:rPr>
                <w:rFonts w:cs="Arial"/>
                <w:sz w:val="16"/>
                <w:szCs w:val="16"/>
              </w:rPr>
              <w:lastRenderedPageBreak/>
              <w:t>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lastRenderedPageBreak/>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1 939 500,00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Расходы на мероприятия в области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0600170040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1 939 500,00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0600170040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316 075,00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0600170040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316 075,00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0600170040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949 175,00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0600170040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949 175,00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0600170040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74 250,00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Премии и гранты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0600170040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350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74 250,00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0600170040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0600170040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600 000,00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90 860,00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0600270040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90 860,00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0600270040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90 860,00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0600270040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90 860,00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1 837 770,80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1 837 770,80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18 000,00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1 819 770,80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1 220 000,00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599 770,80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"Укрепление материально-технической базы учреждений спорта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2 360 793,47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2 360 793,47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2 360 793,47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2 360 793,47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1300485230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1300485230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02</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1300485230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320 000,00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Спорт высших достижений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57 032 841,94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57 032 841,94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50 003 841,94</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46 714 262,99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46 714 262,99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36 470 127,22</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0600300590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10 244 135,77</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0600382110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3 125 100,00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0600382110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3 125 100,00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0600382110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1 911 700,00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0600382110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1 213 400,00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06003S2110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164 478,95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06003S2110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164 478,95</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бюджетным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06003S2110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100 615,79</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06003S2110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63 863,16</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"Укрепление материально-технической базы учреждений спорта Кондинского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7 029 000,00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7 029 000,00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7 029 000,00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Субсидии автономным учреждениям</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0600570040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620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7 029 000,00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Другие вопросы в области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6 921 239,81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6 921 239,81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"Организация деятельности комитета физической культуры и спорта"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0600400000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6 921 239,81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6 921 239,81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6 921 239,81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05</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0600402040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120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6 921 239,81</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СРЕДСТВА МАССОВОЙ ИНФОРМАЦИИ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12 881 600,00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Другие вопросы в области средств массовой информации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12 881 600,00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«Развитие гражданского общества»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12 881 600,00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12 881 600,00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7 976 744,00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Мероприятия в сфере средств массовой информации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2130170260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7 976 744,00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2130170260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7 976 744,00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2130170260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7 976 744,00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4 904 856,00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Мероприятия в сфере средств массовой информации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2130270260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4 904 856,00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2130270260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4 904 856,00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04</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2130270260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4 904 856,00</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ОБСЛУЖИВАНИЕ ГОСУДАРСТВЕННОГО (МУНИЦИПАЛЬНОГО) ДОЛГА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42 704,70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Обслуживание государственного (муниципального) внутреннего долга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42 704,70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муниципальными финансами»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42 704,70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 xml:space="preserve">Основное мероприятие «Управление муниципальным долгом» </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42 704,70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Расходы на обеспечение эффективного управления муниципальным долгом района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1900200650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42 704,70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Обслуживание государственного (муниципального) долга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1900200650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700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42 704,70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Обслуживание муниципального долга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1900200650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730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42 704,70</w:t>
            </w:r>
          </w:p>
        </w:tc>
      </w:tr>
      <w:tr w:rsidR="00D15800" w:rsidRPr="00672F17" w:rsidTr="00F22D8C">
        <w:trPr>
          <w:trHeight w:val="68"/>
          <w:jc w:val="center"/>
        </w:trPr>
        <w:tc>
          <w:tcPr>
            <w:tcW w:w="5666" w:type="dxa"/>
            <w:shd w:val="clear" w:color="auto" w:fill="auto"/>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 ОБЩЕГО ХАРАКТЕРА БЮДЖЕТАМ БЮДЖЕТНОЙ СИСТЕМЫ РОССИЙСКОЙ ФЕДЕРАЦИИ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372 126 485,91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288 831 300,00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lastRenderedPageBreak/>
              <w:t>Муниципальная программа Кондинского района «Создание условий для эффективного управления муниципальными финансами»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288 831 300,00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"Расчет и распределение дотации на выравнивание бюджетной обеспеченности поселений"</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2000100000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288 831 300,00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Дотация на выравнивание бюджетной обеспеченности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2000186010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288 831 300,00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2000186010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288 831 300,00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Дотации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01</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2000186010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510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288 831 300,00</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Прочие межбюджетные трансферты общего характера</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83 295 185,91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2000000000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83 295 185,91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Основное мероприятие "Создание условий для эффективного управления муниципальными финансами"</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2000200000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83 295 185,91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 на поддержку мер по обеспечению сбалансированности бюджетов</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2000286020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83 295 185,91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2000286020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500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83 295 185,91</w:t>
            </w:r>
          </w:p>
        </w:tc>
      </w:tr>
      <w:tr w:rsidR="00D15800" w:rsidRPr="00672F17" w:rsidTr="00F22D8C">
        <w:trPr>
          <w:trHeight w:val="68"/>
          <w:jc w:val="center"/>
        </w:trPr>
        <w:tc>
          <w:tcPr>
            <w:tcW w:w="5666" w:type="dxa"/>
            <w:shd w:val="clear" w:color="000000" w:fill="FFFFFF"/>
            <w:vAlign w:val="bottom"/>
            <w:hideMark/>
          </w:tcPr>
          <w:p w:rsidR="00D15800" w:rsidRPr="00672F17" w:rsidRDefault="00D15800" w:rsidP="00F22D8C">
            <w:pPr>
              <w:ind w:firstLine="0"/>
              <w:rPr>
                <w:rFonts w:cs="Arial"/>
                <w:sz w:val="16"/>
                <w:szCs w:val="16"/>
              </w:rPr>
            </w:pPr>
            <w:r w:rsidRPr="00672F17">
              <w:rPr>
                <w:rFonts w:cs="Arial"/>
                <w:sz w:val="16"/>
                <w:szCs w:val="16"/>
              </w:rPr>
              <w:t>Иные межбюджетные трансферты</w:t>
            </w:r>
          </w:p>
        </w:tc>
        <w:tc>
          <w:tcPr>
            <w:tcW w:w="42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03</w:t>
            </w:r>
          </w:p>
        </w:tc>
        <w:tc>
          <w:tcPr>
            <w:tcW w:w="1118"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2000286020</w:t>
            </w:r>
          </w:p>
        </w:tc>
        <w:tc>
          <w:tcPr>
            <w:tcW w:w="456" w:type="dxa"/>
            <w:shd w:val="clear" w:color="000000" w:fill="FFFFFF"/>
            <w:noWrap/>
            <w:vAlign w:val="bottom"/>
            <w:hideMark/>
          </w:tcPr>
          <w:p w:rsidR="00D15800" w:rsidRPr="00672F17" w:rsidRDefault="00D15800" w:rsidP="00F22D8C">
            <w:pPr>
              <w:ind w:firstLine="0"/>
              <w:rPr>
                <w:rFonts w:cs="Arial"/>
                <w:sz w:val="16"/>
                <w:szCs w:val="16"/>
              </w:rPr>
            </w:pPr>
            <w:r w:rsidRPr="00672F17">
              <w:rPr>
                <w:rFonts w:cs="Arial"/>
                <w:sz w:val="16"/>
                <w:szCs w:val="16"/>
              </w:rPr>
              <w:t>540</w:t>
            </w:r>
          </w:p>
        </w:tc>
        <w:tc>
          <w:tcPr>
            <w:tcW w:w="1346" w:type="dxa"/>
            <w:shd w:val="clear" w:color="000000" w:fill="FFFFFF"/>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83 295 185,91</w:t>
            </w:r>
          </w:p>
        </w:tc>
      </w:tr>
      <w:tr w:rsidR="00D15800" w:rsidRPr="00672F17" w:rsidTr="00F22D8C">
        <w:trPr>
          <w:trHeight w:val="68"/>
          <w:jc w:val="center"/>
        </w:trPr>
        <w:tc>
          <w:tcPr>
            <w:tcW w:w="566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Итого:</w:t>
            </w:r>
          </w:p>
        </w:tc>
        <w:tc>
          <w:tcPr>
            <w:tcW w:w="42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25"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118"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456" w:type="dxa"/>
            <w:shd w:val="clear" w:color="auto" w:fill="auto"/>
            <w:noWrap/>
            <w:vAlign w:val="bottom"/>
            <w:hideMark/>
          </w:tcPr>
          <w:p w:rsidR="00D15800" w:rsidRPr="00672F17" w:rsidRDefault="00D15800" w:rsidP="00F22D8C">
            <w:pPr>
              <w:ind w:firstLine="0"/>
              <w:rPr>
                <w:rFonts w:cs="Arial"/>
                <w:sz w:val="16"/>
                <w:szCs w:val="16"/>
              </w:rPr>
            </w:pPr>
            <w:r w:rsidRPr="00672F17">
              <w:rPr>
                <w:rFonts w:cs="Arial"/>
                <w:sz w:val="16"/>
                <w:szCs w:val="16"/>
              </w:rPr>
              <w:t xml:space="preserve"> </w:t>
            </w:r>
          </w:p>
        </w:tc>
        <w:tc>
          <w:tcPr>
            <w:tcW w:w="1346" w:type="dxa"/>
            <w:shd w:val="clear" w:color="auto" w:fill="auto"/>
            <w:noWrap/>
            <w:vAlign w:val="bottom"/>
            <w:hideMark/>
          </w:tcPr>
          <w:p w:rsidR="00D15800" w:rsidRPr="00672F17" w:rsidRDefault="00D15800" w:rsidP="00F22D8C">
            <w:pPr>
              <w:ind w:firstLine="0"/>
              <w:jc w:val="right"/>
              <w:rPr>
                <w:rFonts w:cs="Arial"/>
                <w:sz w:val="16"/>
                <w:szCs w:val="16"/>
              </w:rPr>
            </w:pPr>
            <w:r w:rsidRPr="00672F17">
              <w:rPr>
                <w:rFonts w:cs="Arial"/>
                <w:sz w:val="16"/>
                <w:szCs w:val="16"/>
              </w:rPr>
              <w:t>5 981 690 505,25</w:t>
            </w:r>
          </w:p>
        </w:tc>
      </w:tr>
    </w:tbl>
    <w:p w:rsidR="00D15800" w:rsidRDefault="00D15800" w:rsidP="00D15800">
      <w:pPr>
        <w:pStyle w:val="af"/>
        <w:spacing w:line="0" w:lineRule="atLeast"/>
        <w:ind w:firstLine="0"/>
        <w:jc w:val="right"/>
        <w:rPr>
          <w:rFonts w:ascii="Arial" w:hAnsi="Arial" w:cs="Arial"/>
          <w:sz w:val="16"/>
          <w:szCs w:val="16"/>
        </w:rPr>
      </w:pPr>
    </w:p>
    <w:p w:rsidR="00D15800" w:rsidRDefault="00D15800" w:rsidP="00D15800">
      <w:pPr>
        <w:rPr>
          <w:rFonts w:cs="Arial"/>
        </w:rPr>
      </w:pPr>
    </w:p>
    <w:p w:rsidR="00F0724A" w:rsidRDefault="00F0724A"/>
    <w:sectPr w:rsidR="00F0724A" w:rsidSect="00D15800">
      <w:pgSz w:w="11906" w:h="16838"/>
      <w:pgMar w:top="1134"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1AE"/>
    <w:rsid w:val="005B41AE"/>
    <w:rsid w:val="00D1580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D1580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D15800"/>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D15800"/>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D15800"/>
    <w:pPr>
      <w:outlineLvl w:val="2"/>
    </w:pPr>
    <w:rPr>
      <w:b/>
      <w:bCs/>
      <w:sz w:val="28"/>
      <w:szCs w:val="26"/>
      <w:lang w:val="x-none" w:eastAsia="x-none"/>
    </w:rPr>
  </w:style>
  <w:style w:type="paragraph" w:styleId="4">
    <w:name w:val="heading 4"/>
    <w:aliases w:val="!Параграфы/Статьи документа"/>
    <w:basedOn w:val="a1"/>
    <w:link w:val="40"/>
    <w:qFormat/>
    <w:rsid w:val="00D15800"/>
    <w:pPr>
      <w:outlineLvl w:val="3"/>
    </w:pPr>
    <w:rPr>
      <w:b/>
      <w:bCs/>
      <w:sz w:val="26"/>
      <w:szCs w:val="28"/>
      <w:lang w:val="x-none" w:eastAsia="x-none"/>
    </w:rPr>
  </w:style>
  <w:style w:type="paragraph" w:styleId="5">
    <w:name w:val="heading 5"/>
    <w:basedOn w:val="a1"/>
    <w:next w:val="a1"/>
    <w:link w:val="50"/>
    <w:unhideWhenUsed/>
    <w:qFormat/>
    <w:rsid w:val="00D1580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D15800"/>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D15800"/>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D15800"/>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D15800"/>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15800"/>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D15800"/>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D15800"/>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D1580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D1580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D15800"/>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D15800"/>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D15800"/>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D15800"/>
    <w:rPr>
      <w:rFonts w:ascii="Arial" w:eastAsia="Times New Roman" w:hAnsi="Arial" w:cs="Times New Roman"/>
      <w:lang w:val="x-none" w:eastAsia="x-none"/>
    </w:rPr>
  </w:style>
  <w:style w:type="paragraph" w:styleId="a5">
    <w:name w:val="Balloon Text"/>
    <w:basedOn w:val="a1"/>
    <w:link w:val="a6"/>
    <w:uiPriority w:val="99"/>
    <w:rsid w:val="00D15800"/>
    <w:rPr>
      <w:rFonts w:ascii="Tahoma" w:hAnsi="Tahoma"/>
      <w:sz w:val="16"/>
      <w:szCs w:val="16"/>
      <w:lang w:val="x-none" w:eastAsia="x-none"/>
    </w:rPr>
  </w:style>
  <w:style w:type="character" w:customStyle="1" w:styleId="a6">
    <w:name w:val="Текст выноски Знак"/>
    <w:basedOn w:val="a2"/>
    <w:link w:val="a5"/>
    <w:uiPriority w:val="99"/>
    <w:rsid w:val="00D15800"/>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D15800"/>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D15800"/>
    <w:rPr>
      <w:rFonts w:ascii="Times New Roman" w:eastAsia="Lucida Sans Unicode" w:hAnsi="Times New Roman" w:cs="Times New Roman"/>
      <w:kern w:val="2"/>
      <w:sz w:val="24"/>
      <w:szCs w:val="24"/>
      <w:lang w:val="x-none"/>
    </w:rPr>
  </w:style>
  <w:style w:type="character" w:styleId="a9">
    <w:name w:val="Hyperlink"/>
    <w:uiPriority w:val="99"/>
    <w:rsid w:val="00D15800"/>
    <w:rPr>
      <w:color w:val="0000FF"/>
      <w:u w:val="none"/>
    </w:rPr>
  </w:style>
  <w:style w:type="paragraph" w:customStyle="1" w:styleId="ConsTitle">
    <w:name w:val="ConsTitle"/>
    <w:rsid w:val="00D15800"/>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D15800"/>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D15800"/>
    <w:rPr>
      <w:rFonts w:ascii="Times New Roman" w:eastAsia="Times New Roman" w:hAnsi="Times New Roman" w:cs="Times New Roman"/>
      <w:sz w:val="24"/>
      <w:szCs w:val="24"/>
      <w:lang w:val="x-none" w:eastAsia="x-none"/>
    </w:rPr>
  </w:style>
  <w:style w:type="paragraph" w:styleId="ac">
    <w:name w:val="footer"/>
    <w:basedOn w:val="a1"/>
    <w:link w:val="ad"/>
    <w:uiPriority w:val="99"/>
    <w:rsid w:val="00D15800"/>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D15800"/>
    <w:rPr>
      <w:rFonts w:ascii="Times New Roman" w:eastAsia="Times New Roman" w:hAnsi="Times New Roman" w:cs="Times New Roman"/>
      <w:sz w:val="24"/>
      <w:szCs w:val="24"/>
      <w:lang w:val="x-none" w:eastAsia="x-none"/>
    </w:rPr>
  </w:style>
  <w:style w:type="paragraph" w:customStyle="1" w:styleId="ae">
    <w:name w:val="Статья"/>
    <w:basedOn w:val="a1"/>
    <w:rsid w:val="00D15800"/>
    <w:pPr>
      <w:spacing w:before="400" w:line="360" w:lineRule="auto"/>
      <w:ind w:left="708"/>
    </w:pPr>
    <w:rPr>
      <w:b/>
      <w:sz w:val="28"/>
    </w:rPr>
  </w:style>
  <w:style w:type="paragraph" w:customStyle="1" w:styleId="af">
    <w:name w:val="Абзац"/>
    <w:rsid w:val="00D15800"/>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D15800"/>
    <w:rPr>
      <w:sz w:val="25"/>
      <w:shd w:val="clear" w:color="auto" w:fill="FFFFFF"/>
    </w:rPr>
  </w:style>
  <w:style w:type="paragraph" w:customStyle="1" w:styleId="11">
    <w:name w:val="Основной текст1"/>
    <w:basedOn w:val="a1"/>
    <w:link w:val="af0"/>
    <w:qFormat/>
    <w:rsid w:val="00D1580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D15800"/>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D15800"/>
    <w:rPr>
      <w:rFonts w:ascii="Calibri" w:eastAsia="Times New Roman" w:hAnsi="Calibri" w:cs="Times New Roman"/>
      <w:sz w:val="16"/>
      <w:szCs w:val="16"/>
      <w:lang w:val="x-none"/>
    </w:rPr>
  </w:style>
  <w:style w:type="paragraph" w:styleId="af1">
    <w:name w:val="Title"/>
    <w:basedOn w:val="a1"/>
    <w:link w:val="af2"/>
    <w:qFormat/>
    <w:rsid w:val="00D15800"/>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D15800"/>
    <w:rPr>
      <w:rFonts w:ascii="Times New Roman" w:eastAsia="Times New Roman" w:hAnsi="Times New Roman" w:cs="Times New Roman"/>
      <w:b/>
      <w:bCs/>
      <w:sz w:val="28"/>
      <w:szCs w:val="24"/>
      <w:lang w:val="x-none" w:eastAsia="x-none"/>
    </w:rPr>
  </w:style>
  <w:style w:type="table" w:styleId="af3">
    <w:name w:val="Table Grid"/>
    <w:basedOn w:val="a3"/>
    <w:uiPriority w:val="59"/>
    <w:rsid w:val="00D158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D15800"/>
    <w:pPr>
      <w:spacing w:after="200" w:line="276" w:lineRule="auto"/>
      <w:ind w:left="720"/>
      <w:contextualSpacing/>
    </w:pPr>
    <w:rPr>
      <w:rFonts w:ascii="Calibri" w:eastAsia="Calibri" w:hAnsi="Calibri"/>
      <w:sz w:val="22"/>
      <w:szCs w:val="22"/>
    </w:rPr>
  </w:style>
  <w:style w:type="paragraph" w:customStyle="1" w:styleId="ConsNormal">
    <w:name w:val="ConsNormal"/>
    <w:rsid w:val="00D158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D158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D1580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D158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158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D15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D15800"/>
    <w:rPr>
      <w:rFonts w:ascii="Courier New" w:eastAsia="Times New Roman" w:hAnsi="Courier New" w:cs="Times New Roman"/>
      <w:sz w:val="20"/>
      <w:szCs w:val="20"/>
      <w:lang w:val="x-none" w:eastAsia="x-none"/>
    </w:rPr>
  </w:style>
  <w:style w:type="character" w:styleId="af4">
    <w:name w:val="page number"/>
    <w:basedOn w:val="a2"/>
    <w:rsid w:val="00D15800"/>
  </w:style>
  <w:style w:type="paragraph" w:styleId="af5">
    <w:name w:val="footnote text"/>
    <w:basedOn w:val="a1"/>
    <w:link w:val="af6"/>
    <w:rsid w:val="00D15800"/>
    <w:rPr>
      <w:sz w:val="20"/>
      <w:szCs w:val="20"/>
    </w:rPr>
  </w:style>
  <w:style w:type="character" w:customStyle="1" w:styleId="af6">
    <w:name w:val="Текст сноски Знак"/>
    <w:basedOn w:val="a2"/>
    <w:link w:val="af5"/>
    <w:rsid w:val="00D15800"/>
    <w:rPr>
      <w:rFonts w:ascii="Arial" w:eastAsia="Times New Roman" w:hAnsi="Arial" w:cs="Times New Roman"/>
      <w:sz w:val="20"/>
      <w:szCs w:val="20"/>
      <w:lang w:eastAsia="ru-RU"/>
    </w:rPr>
  </w:style>
  <w:style w:type="character" w:styleId="af7">
    <w:name w:val="footnote reference"/>
    <w:uiPriority w:val="99"/>
    <w:rsid w:val="00D15800"/>
    <w:rPr>
      <w:vertAlign w:val="superscript"/>
    </w:rPr>
  </w:style>
  <w:style w:type="character" w:styleId="af8">
    <w:name w:val="annotation reference"/>
    <w:uiPriority w:val="99"/>
    <w:rsid w:val="00D15800"/>
    <w:rPr>
      <w:sz w:val="16"/>
      <w:szCs w:val="16"/>
    </w:rPr>
  </w:style>
  <w:style w:type="paragraph" w:styleId="af9">
    <w:name w:val="annotation text"/>
    <w:aliases w:val="!Равноширинный текст документа"/>
    <w:basedOn w:val="a1"/>
    <w:link w:val="afa"/>
    <w:uiPriority w:val="99"/>
    <w:rsid w:val="00D15800"/>
    <w:rPr>
      <w:rFonts w:ascii="Courier" w:hAnsi="Courier"/>
      <w:sz w:val="22"/>
      <w:szCs w:val="20"/>
      <w:lang w:val="x-none" w:eastAsia="x-none"/>
    </w:rPr>
  </w:style>
  <w:style w:type="character" w:customStyle="1" w:styleId="afa">
    <w:name w:val="Текст примечания Знак"/>
    <w:basedOn w:val="a2"/>
    <w:link w:val="af9"/>
    <w:uiPriority w:val="99"/>
    <w:rsid w:val="00D15800"/>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D15800"/>
    <w:rPr>
      <w:rFonts w:ascii="Times New Roman" w:hAnsi="Times New Roman"/>
      <w:b/>
      <w:bCs/>
      <w:sz w:val="20"/>
    </w:rPr>
  </w:style>
  <w:style w:type="character" w:customStyle="1" w:styleId="afc">
    <w:name w:val="Тема примечания Знак"/>
    <w:basedOn w:val="afa"/>
    <w:link w:val="afb"/>
    <w:uiPriority w:val="99"/>
    <w:rsid w:val="00D15800"/>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D15800"/>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D15800"/>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D15800"/>
  </w:style>
  <w:style w:type="paragraph" w:customStyle="1" w:styleId="ConsPlusDocList">
    <w:name w:val="ConsPlusDocList"/>
    <w:next w:val="a1"/>
    <w:rsid w:val="00D158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D158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D15800"/>
    <w:pPr>
      <w:numPr>
        <w:numId w:val="1"/>
      </w:numPr>
      <w:contextualSpacing/>
    </w:pPr>
  </w:style>
  <w:style w:type="paragraph" w:customStyle="1" w:styleId="aff1">
    <w:name w:val="a"/>
    <w:basedOn w:val="a1"/>
    <w:rsid w:val="00D15800"/>
    <w:pPr>
      <w:spacing w:before="100" w:beforeAutospacing="1" w:after="100" w:afterAutospacing="1"/>
    </w:pPr>
  </w:style>
  <w:style w:type="paragraph" w:customStyle="1" w:styleId="21">
    <w:name w:val="Абзац списка2"/>
    <w:basedOn w:val="a1"/>
    <w:qFormat/>
    <w:rsid w:val="00D15800"/>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D15800"/>
    <w:rPr>
      <w:color w:val="800080"/>
      <w:u w:val="single"/>
    </w:rPr>
  </w:style>
  <w:style w:type="paragraph" w:customStyle="1" w:styleId="xl63">
    <w:name w:val="xl63"/>
    <w:basedOn w:val="a1"/>
    <w:rsid w:val="00D15800"/>
    <w:pPr>
      <w:spacing w:before="100" w:beforeAutospacing="1" w:after="100" w:afterAutospacing="1"/>
    </w:pPr>
  </w:style>
  <w:style w:type="paragraph" w:customStyle="1" w:styleId="xl64">
    <w:name w:val="xl64"/>
    <w:basedOn w:val="a1"/>
    <w:rsid w:val="00D15800"/>
    <w:pPr>
      <w:pBdr>
        <w:bottom w:val="single" w:sz="4" w:space="0" w:color="auto"/>
      </w:pBdr>
      <w:spacing w:before="100" w:beforeAutospacing="1" w:after="100" w:afterAutospacing="1"/>
    </w:pPr>
    <w:rPr>
      <w:sz w:val="16"/>
      <w:szCs w:val="16"/>
    </w:rPr>
  </w:style>
  <w:style w:type="paragraph" w:customStyle="1" w:styleId="xl65">
    <w:name w:val="xl65"/>
    <w:basedOn w:val="a1"/>
    <w:rsid w:val="00D15800"/>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D158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D158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D158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D158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D158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D158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D15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D158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D158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D15800"/>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D15800"/>
    <w:pPr>
      <w:pBdr>
        <w:left w:val="single" w:sz="4" w:space="0" w:color="auto"/>
        <w:bottom w:val="single" w:sz="4" w:space="0" w:color="auto"/>
      </w:pBdr>
      <w:spacing w:before="100" w:beforeAutospacing="1" w:after="100" w:afterAutospacing="1"/>
    </w:pPr>
  </w:style>
  <w:style w:type="paragraph" w:customStyle="1" w:styleId="xl78">
    <w:name w:val="xl78"/>
    <w:basedOn w:val="a1"/>
    <w:rsid w:val="00D15800"/>
    <w:pPr>
      <w:spacing w:before="100" w:beforeAutospacing="1" w:after="100" w:afterAutospacing="1"/>
    </w:pPr>
    <w:rPr>
      <w:sz w:val="16"/>
      <w:szCs w:val="16"/>
    </w:rPr>
  </w:style>
  <w:style w:type="paragraph" w:customStyle="1" w:styleId="xl79">
    <w:name w:val="xl79"/>
    <w:basedOn w:val="a1"/>
    <w:rsid w:val="00D15800"/>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D15800"/>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D15800"/>
    <w:pPr>
      <w:pBdr>
        <w:right w:val="single" w:sz="4" w:space="0" w:color="auto"/>
      </w:pBdr>
      <w:spacing w:before="100" w:beforeAutospacing="1" w:after="100" w:afterAutospacing="1"/>
    </w:pPr>
    <w:rPr>
      <w:sz w:val="16"/>
      <w:szCs w:val="16"/>
    </w:rPr>
  </w:style>
  <w:style w:type="paragraph" w:customStyle="1" w:styleId="xl82">
    <w:name w:val="xl82"/>
    <w:basedOn w:val="a1"/>
    <w:rsid w:val="00D15800"/>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D158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D1580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D15800"/>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D158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D15800"/>
    <w:pPr>
      <w:pBdr>
        <w:bottom w:val="single" w:sz="4" w:space="0" w:color="auto"/>
      </w:pBdr>
      <w:spacing w:before="100" w:beforeAutospacing="1" w:after="100" w:afterAutospacing="1"/>
    </w:pPr>
    <w:rPr>
      <w:sz w:val="16"/>
      <w:szCs w:val="16"/>
    </w:rPr>
  </w:style>
  <w:style w:type="paragraph" w:customStyle="1" w:styleId="xl90">
    <w:name w:val="xl90"/>
    <w:basedOn w:val="a1"/>
    <w:rsid w:val="00D15800"/>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D158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D15800"/>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D1580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D15800"/>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D15800"/>
    <w:pPr>
      <w:spacing w:after="120"/>
    </w:pPr>
    <w:rPr>
      <w:rFonts w:ascii="Times New Roman" w:hAnsi="Times New Roman"/>
      <w:lang w:val="x-none" w:eastAsia="x-none"/>
    </w:rPr>
  </w:style>
  <w:style w:type="character" w:customStyle="1" w:styleId="aff4">
    <w:name w:val="Основной текст Знак"/>
    <w:basedOn w:val="a2"/>
    <w:link w:val="aff3"/>
    <w:rsid w:val="00D15800"/>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D15800"/>
    <w:rPr>
      <w:rFonts w:ascii="Arial" w:hAnsi="Arial"/>
      <w:b w:val="0"/>
      <w:i w:val="0"/>
      <w:iCs/>
      <w:color w:val="0000FF"/>
      <w:sz w:val="24"/>
      <w:u w:val="none"/>
    </w:rPr>
  </w:style>
  <w:style w:type="paragraph" w:customStyle="1" w:styleId="Title">
    <w:name w:val="Title!Название НПА"/>
    <w:basedOn w:val="a1"/>
    <w:rsid w:val="00D15800"/>
    <w:pPr>
      <w:spacing w:before="240" w:after="60"/>
      <w:jc w:val="center"/>
      <w:outlineLvl w:val="0"/>
    </w:pPr>
    <w:rPr>
      <w:rFonts w:cs="Arial"/>
      <w:b/>
      <w:bCs/>
      <w:kern w:val="28"/>
      <w:sz w:val="32"/>
      <w:szCs w:val="32"/>
    </w:rPr>
  </w:style>
  <w:style w:type="paragraph" w:customStyle="1" w:styleId="Application">
    <w:name w:val="Application!Приложение"/>
    <w:rsid w:val="00D1580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1580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15800"/>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D15800"/>
  </w:style>
  <w:style w:type="paragraph" w:customStyle="1" w:styleId="ListParagraph">
    <w:name w:val="List Paragraph"/>
    <w:basedOn w:val="a1"/>
    <w:rsid w:val="00D15800"/>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D15800"/>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D15800"/>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D15800"/>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D15800"/>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D1580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D1580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D15800"/>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D15800"/>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D15800"/>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D1580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D15800"/>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D15800"/>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D1580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D15800"/>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D1580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D15800"/>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D1580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D158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D1580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D158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D15800"/>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D15800"/>
  </w:style>
  <w:style w:type="numbering" w:customStyle="1" w:styleId="33">
    <w:name w:val="Нет списка3"/>
    <w:next w:val="a4"/>
    <w:semiHidden/>
    <w:rsid w:val="00D15800"/>
  </w:style>
  <w:style w:type="numbering" w:customStyle="1" w:styleId="41">
    <w:name w:val="Нет списка4"/>
    <w:next w:val="a4"/>
    <w:semiHidden/>
    <w:rsid w:val="00D15800"/>
  </w:style>
  <w:style w:type="numbering" w:customStyle="1" w:styleId="51">
    <w:name w:val="Нет списка5"/>
    <w:next w:val="a4"/>
    <w:semiHidden/>
    <w:rsid w:val="00D15800"/>
  </w:style>
  <w:style w:type="paragraph" w:customStyle="1" w:styleId="aff5">
    <w:name w:val="Всегда"/>
    <w:basedOn w:val="a1"/>
    <w:autoRedefine/>
    <w:qFormat/>
    <w:rsid w:val="00D15800"/>
    <w:pPr>
      <w:ind w:firstLine="709"/>
    </w:pPr>
    <w:rPr>
      <w:rFonts w:ascii="Times New Roman" w:hAnsi="Times New Roman"/>
      <w:sz w:val="28"/>
      <w:szCs w:val="28"/>
      <w:lang w:eastAsia="en-US"/>
    </w:rPr>
  </w:style>
  <w:style w:type="numbering" w:customStyle="1" w:styleId="61">
    <w:name w:val="Нет списка6"/>
    <w:next w:val="a4"/>
    <w:semiHidden/>
    <w:rsid w:val="00D15800"/>
  </w:style>
  <w:style w:type="numbering" w:customStyle="1" w:styleId="71">
    <w:name w:val="Нет списка7"/>
    <w:next w:val="a4"/>
    <w:semiHidden/>
    <w:rsid w:val="00D15800"/>
  </w:style>
  <w:style w:type="numbering" w:customStyle="1" w:styleId="81">
    <w:name w:val="Нет списка8"/>
    <w:next w:val="a4"/>
    <w:semiHidden/>
    <w:unhideWhenUsed/>
    <w:rsid w:val="00D15800"/>
  </w:style>
  <w:style w:type="numbering" w:customStyle="1" w:styleId="91">
    <w:name w:val="Нет списка9"/>
    <w:next w:val="a4"/>
    <w:uiPriority w:val="99"/>
    <w:semiHidden/>
    <w:rsid w:val="00D15800"/>
  </w:style>
  <w:style w:type="numbering" w:customStyle="1" w:styleId="100">
    <w:name w:val="Нет списка10"/>
    <w:next w:val="a4"/>
    <w:uiPriority w:val="99"/>
    <w:semiHidden/>
    <w:rsid w:val="00D15800"/>
  </w:style>
  <w:style w:type="numbering" w:customStyle="1" w:styleId="110">
    <w:name w:val="Нет списка11"/>
    <w:next w:val="a4"/>
    <w:semiHidden/>
    <w:rsid w:val="00D15800"/>
  </w:style>
  <w:style w:type="numbering" w:customStyle="1" w:styleId="120">
    <w:name w:val="Нет списка12"/>
    <w:next w:val="a4"/>
    <w:semiHidden/>
    <w:rsid w:val="00D15800"/>
  </w:style>
  <w:style w:type="numbering" w:customStyle="1" w:styleId="130">
    <w:name w:val="Нет списка13"/>
    <w:next w:val="a4"/>
    <w:semiHidden/>
    <w:unhideWhenUsed/>
    <w:rsid w:val="00D15800"/>
  </w:style>
  <w:style w:type="paragraph" w:styleId="aff6">
    <w:name w:val="Body Text Indent"/>
    <w:aliases w:val="Основной текст 1,Нумерованный список !!,Надин стиль"/>
    <w:basedOn w:val="a1"/>
    <w:link w:val="aff7"/>
    <w:uiPriority w:val="99"/>
    <w:rsid w:val="00D15800"/>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D15800"/>
    <w:rPr>
      <w:rFonts w:ascii="Times New Roman" w:eastAsia="Times New Roman" w:hAnsi="Times New Roman" w:cs="Times New Roman"/>
      <w:sz w:val="24"/>
      <w:szCs w:val="24"/>
      <w:lang w:val="x-none" w:eastAsia="x-none"/>
    </w:rPr>
  </w:style>
  <w:style w:type="paragraph" w:styleId="aff8">
    <w:name w:val="caption"/>
    <w:basedOn w:val="a1"/>
    <w:uiPriority w:val="99"/>
    <w:qFormat/>
    <w:rsid w:val="00D15800"/>
    <w:pPr>
      <w:widowControl w:val="0"/>
      <w:ind w:firstLine="0"/>
      <w:jc w:val="center"/>
    </w:pPr>
    <w:rPr>
      <w:rFonts w:ascii="Times New Roman" w:hAnsi="Times New Roman"/>
      <w:b/>
      <w:sz w:val="28"/>
      <w:szCs w:val="20"/>
    </w:rPr>
  </w:style>
  <w:style w:type="paragraph" w:styleId="aff9">
    <w:name w:val="Subtitle"/>
    <w:basedOn w:val="a1"/>
    <w:link w:val="affa"/>
    <w:qFormat/>
    <w:rsid w:val="00D15800"/>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D15800"/>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D15800"/>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D15800"/>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D15800"/>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D15800"/>
    <w:rPr>
      <w:rFonts w:ascii="Times New Roman" w:eastAsia="Times New Roman" w:hAnsi="Times New Roman" w:cs="Times New Roman"/>
      <w:sz w:val="24"/>
      <w:szCs w:val="24"/>
      <w:lang w:val="x-none" w:eastAsia="x-none"/>
    </w:rPr>
  </w:style>
  <w:style w:type="paragraph" w:customStyle="1" w:styleId="BodyText2">
    <w:name w:val="Body Text 2"/>
    <w:basedOn w:val="a1"/>
    <w:rsid w:val="00D15800"/>
    <w:pPr>
      <w:widowControl w:val="0"/>
      <w:ind w:left="567" w:firstLine="0"/>
      <w:jc w:val="left"/>
    </w:pPr>
    <w:rPr>
      <w:rFonts w:ascii="Times New Roman" w:hAnsi="Times New Roman"/>
      <w:szCs w:val="20"/>
    </w:rPr>
  </w:style>
  <w:style w:type="paragraph" w:customStyle="1" w:styleId="15">
    <w:name w:val=" Знак Знак Знак1"/>
    <w:basedOn w:val="a1"/>
    <w:rsid w:val="00D15800"/>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D158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D15800"/>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D15800"/>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D15800"/>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D15800"/>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D15800"/>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D15800"/>
    <w:rPr>
      <w:b/>
      <w:bCs/>
    </w:rPr>
  </w:style>
  <w:style w:type="character" w:styleId="afff0">
    <w:name w:val="Intense Emphasis"/>
    <w:uiPriority w:val="21"/>
    <w:qFormat/>
    <w:rsid w:val="00D15800"/>
    <w:rPr>
      <w:b/>
      <w:bCs/>
      <w:i/>
      <w:iCs/>
      <w:color w:val="4F81BD"/>
    </w:rPr>
  </w:style>
  <w:style w:type="paragraph" w:styleId="afff1">
    <w:name w:val="TOC Heading"/>
    <w:basedOn w:val="1"/>
    <w:next w:val="a1"/>
    <w:uiPriority w:val="39"/>
    <w:qFormat/>
    <w:rsid w:val="00D15800"/>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D15800"/>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D15800"/>
    <w:pPr>
      <w:ind w:left="240" w:firstLine="0"/>
      <w:jc w:val="left"/>
    </w:pPr>
    <w:rPr>
      <w:rFonts w:ascii="Times New Roman" w:hAnsi="Times New Roman"/>
    </w:rPr>
  </w:style>
  <w:style w:type="paragraph" w:styleId="36">
    <w:name w:val="toc 3"/>
    <w:basedOn w:val="a1"/>
    <w:next w:val="a1"/>
    <w:autoRedefine/>
    <w:uiPriority w:val="39"/>
    <w:unhideWhenUsed/>
    <w:rsid w:val="00D15800"/>
    <w:pPr>
      <w:ind w:left="480" w:firstLine="0"/>
      <w:jc w:val="left"/>
    </w:pPr>
    <w:rPr>
      <w:rFonts w:ascii="Times New Roman" w:hAnsi="Times New Roman"/>
    </w:rPr>
  </w:style>
  <w:style w:type="character" w:styleId="afff2">
    <w:name w:val="Book Title"/>
    <w:uiPriority w:val="33"/>
    <w:qFormat/>
    <w:rsid w:val="00D15800"/>
    <w:rPr>
      <w:b/>
      <w:bCs/>
      <w:smallCaps/>
      <w:spacing w:val="5"/>
    </w:rPr>
  </w:style>
  <w:style w:type="paragraph" w:customStyle="1" w:styleId="afff3">
    <w:name w:val=" Знак Знак"/>
    <w:basedOn w:val="a1"/>
    <w:rsid w:val="00D1580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D15800"/>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D15800"/>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D15800"/>
    <w:pPr>
      <w:widowControl w:val="0"/>
      <w:ind w:firstLine="720"/>
    </w:pPr>
    <w:rPr>
      <w:rFonts w:ascii="a_Timer" w:hAnsi="a_Timer"/>
      <w:snapToGrid w:val="0"/>
      <w:lang w:val="en-US"/>
    </w:rPr>
  </w:style>
  <w:style w:type="paragraph" w:customStyle="1" w:styleId="afff5">
    <w:name w:val="Знак"/>
    <w:basedOn w:val="a1"/>
    <w:rsid w:val="00D15800"/>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D15800"/>
    <w:rPr>
      <w:b/>
      <w:bCs/>
      <w:color w:val="000080"/>
    </w:rPr>
  </w:style>
  <w:style w:type="character" w:customStyle="1" w:styleId="afff7">
    <w:name w:val="Гипертекстовая ссылка"/>
    <w:uiPriority w:val="99"/>
    <w:rsid w:val="00D15800"/>
    <w:rPr>
      <w:b/>
      <w:bCs/>
      <w:color w:val="008000"/>
    </w:rPr>
  </w:style>
  <w:style w:type="paragraph" w:customStyle="1" w:styleId="afff8">
    <w:name w:val=" Знак"/>
    <w:basedOn w:val="a1"/>
    <w:rsid w:val="00D15800"/>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D15800"/>
    <w:rPr>
      <w:rFonts w:ascii="Calibri" w:eastAsia="Calibri" w:hAnsi="Calibri" w:cs="Times New Roman"/>
    </w:rPr>
  </w:style>
  <w:style w:type="table" w:styleId="18">
    <w:name w:val="Table Classic 1"/>
    <w:basedOn w:val="a3"/>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D1580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D15800"/>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D1580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D158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15800"/>
    <w:rPr>
      <w:rFonts w:ascii="Times New Roman" w:hAnsi="Times New Roman" w:cs="Times New Roman"/>
      <w:sz w:val="26"/>
      <w:szCs w:val="26"/>
    </w:rPr>
  </w:style>
  <w:style w:type="paragraph" w:customStyle="1" w:styleId="Style7">
    <w:name w:val="Style7"/>
    <w:basedOn w:val="a1"/>
    <w:uiPriority w:val="99"/>
    <w:rsid w:val="00D15800"/>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D1580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D158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15800"/>
    <w:rPr>
      <w:rFonts w:ascii="Times New Roman" w:hAnsi="Times New Roman" w:cs="Times New Roman"/>
      <w:sz w:val="22"/>
      <w:szCs w:val="22"/>
    </w:rPr>
  </w:style>
  <w:style w:type="character" w:customStyle="1" w:styleId="hl1">
    <w:name w:val="hl1"/>
    <w:rsid w:val="00D15800"/>
    <w:rPr>
      <w:color w:val="4682B4"/>
    </w:rPr>
  </w:style>
  <w:style w:type="paragraph" w:customStyle="1" w:styleId="28">
    <w:name w:val="Знак Знак2 Знак"/>
    <w:basedOn w:val="a1"/>
    <w:rsid w:val="00D1580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D15800"/>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D15800"/>
    <w:rPr>
      <w:rFonts w:ascii="Calibri" w:eastAsia="Calibri" w:hAnsi="Calibri" w:cs="Times New Roman"/>
      <w:lang w:val="x-none"/>
    </w:rPr>
  </w:style>
  <w:style w:type="paragraph" w:customStyle="1" w:styleId="Default">
    <w:name w:val="Default"/>
    <w:qFormat/>
    <w:rsid w:val="00D1580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D15800"/>
    <w:rPr>
      <w:rFonts w:ascii="Arial" w:eastAsia="Times New Roman" w:hAnsi="Arial" w:cs="Arial"/>
      <w:sz w:val="20"/>
      <w:szCs w:val="20"/>
      <w:lang w:eastAsia="ru-RU"/>
    </w:rPr>
  </w:style>
  <w:style w:type="character" w:customStyle="1" w:styleId="blk">
    <w:name w:val="blk"/>
    <w:rsid w:val="00D15800"/>
  </w:style>
  <w:style w:type="character" w:customStyle="1" w:styleId="nobr">
    <w:name w:val="nobr"/>
    <w:rsid w:val="00D15800"/>
  </w:style>
  <w:style w:type="character" w:customStyle="1" w:styleId="29">
    <w:name w:val="Основной текст (2)_"/>
    <w:link w:val="2a"/>
    <w:locked/>
    <w:rsid w:val="00D15800"/>
    <w:rPr>
      <w:sz w:val="28"/>
      <w:szCs w:val="28"/>
      <w:shd w:val="clear" w:color="auto" w:fill="FFFFFF"/>
    </w:rPr>
  </w:style>
  <w:style w:type="paragraph" w:customStyle="1" w:styleId="2a">
    <w:name w:val="Основной текст (2)"/>
    <w:basedOn w:val="a1"/>
    <w:link w:val="29"/>
    <w:rsid w:val="00D1580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D15800"/>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D15800"/>
    <w:rPr>
      <w:rFonts w:ascii="Times New Roman" w:eastAsia="Times New Roman" w:hAnsi="Times New Roman" w:cs="Times New Roman"/>
      <w:sz w:val="20"/>
      <w:szCs w:val="20"/>
      <w:lang w:eastAsia="ru-RU"/>
    </w:rPr>
  </w:style>
  <w:style w:type="character" w:styleId="afffb">
    <w:name w:val="endnote reference"/>
    <w:uiPriority w:val="99"/>
    <w:unhideWhenUsed/>
    <w:rsid w:val="00D15800"/>
    <w:rPr>
      <w:vertAlign w:val="superscript"/>
    </w:rPr>
  </w:style>
  <w:style w:type="character" w:styleId="afffc">
    <w:name w:val="Emphasis"/>
    <w:uiPriority w:val="20"/>
    <w:qFormat/>
    <w:rsid w:val="00D15800"/>
    <w:rPr>
      <w:i/>
      <w:iCs/>
    </w:rPr>
  </w:style>
  <w:style w:type="numbering" w:customStyle="1" w:styleId="140">
    <w:name w:val="Нет списка14"/>
    <w:next w:val="a4"/>
    <w:uiPriority w:val="99"/>
    <w:semiHidden/>
    <w:rsid w:val="00D15800"/>
  </w:style>
  <w:style w:type="numbering" w:customStyle="1" w:styleId="150">
    <w:name w:val="Нет списка15"/>
    <w:next w:val="a4"/>
    <w:uiPriority w:val="99"/>
    <w:semiHidden/>
    <w:rsid w:val="00D15800"/>
  </w:style>
  <w:style w:type="numbering" w:customStyle="1" w:styleId="160">
    <w:name w:val="Нет списка16"/>
    <w:next w:val="a4"/>
    <w:uiPriority w:val="99"/>
    <w:semiHidden/>
    <w:rsid w:val="00D15800"/>
  </w:style>
  <w:style w:type="numbering" w:customStyle="1" w:styleId="170">
    <w:name w:val="Нет списка17"/>
    <w:next w:val="a4"/>
    <w:uiPriority w:val="99"/>
    <w:semiHidden/>
    <w:rsid w:val="00D15800"/>
  </w:style>
  <w:style w:type="numbering" w:customStyle="1" w:styleId="180">
    <w:name w:val="Нет списка18"/>
    <w:next w:val="a4"/>
    <w:uiPriority w:val="99"/>
    <w:semiHidden/>
    <w:rsid w:val="00D15800"/>
  </w:style>
  <w:style w:type="numbering" w:customStyle="1" w:styleId="190">
    <w:name w:val="Нет списка19"/>
    <w:next w:val="a4"/>
    <w:uiPriority w:val="99"/>
    <w:semiHidden/>
    <w:rsid w:val="00D15800"/>
  </w:style>
  <w:style w:type="numbering" w:customStyle="1" w:styleId="200">
    <w:name w:val="Нет списка20"/>
    <w:next w:val="a4"/>
    <w:uiPriority w:val="99"/>
    <w:semiHidden/>
    <w:rsid w:val="00D15800"/>
  </w:style>
  <w:style w:type="numbering" w:customStyle="1" w:styleId="210">
    <w:name w:val="Нет списка21"/>
    <w:next w:val="a4"/>
    <w:semiHidden/>
    <w:rsid w:val="00D15800"/>
  </w:style>
  <w:style w:type="numbering" w:customStyle="1" w:styleId="220">
    <w:name w:val="Нет списка22"/>
    <w:next w:val="a4"/>
    <w:semiHidden/>
    <w:rsid w:val="00D15800"/>
  </w:style>
  <w:style w:type="numbering" w:customStyle="1" w:styleId="230">
    <w:name w:val="Нет списка23"/>
    <w:next w:val="a4"/>
    <w:semiHidden/>
    <w:rsid w:val="00D15800"/>
  </w:style>
  <w:style w:type="numbering" w:customStyle="1" w:styleId="240">
    <w:name w:val="Нет списка24"/>
    <w:next w:val="a4"/>
    <w:uiPriority w:val="99"/>
    <w:semiHidden/>
    <w:rsid w:val="00D15800"/>
  </w:style>
  <w:style w:type="numbering" w:customStyle="1" w:styleId="250">
    <w:name w:val="Нет списка25"/>
    <w:next w:val="a4"/>
    <w:uiPriority w:val="99"/>
    <w:semiHidden/>
    <w:rsid w:val="00D15800"/>
  </w:style>
  <w:style w:type="numbering" w:customStyle="1" w:styleId="260">
    <w:name w:val="Нет списка26"/>
    <w:next w:val="a4"/>
    <w:uiPriority w:val="99"/>
    <w:semiHidden/>
    <w:rsid w:val="00D15800"/>
  </w:style>
  <w:style w:type="numbering" w:customStyle="1" w:styleId="270">
    <w:name w:val="Нет списка27"/>
    <w:next w:val="a4"/>
    <w:uiPriority w:val="99"/>
    <w:semiHidden/>
    <w:rsid w:val="00D15800"/>
  </w:style>
  <w:style w:type="numbering" w:customStyle="1" w:styleId="280">
    <w:name w:val="Нет списка28"/>
    <w:next w:val="a4"/>
    <w:uiPriority w:val="99"/>
    <w:semiHidden/>
    <w:rsid w:val="00D15800"/>
  </w:style>
  <w:style w:type="numbering" w:customStyle="1" w:styleId="290">
    <w:name w:val="Нет списка29"/>
    <w:next w:val="a4"/>
    <w:uiPriority w:val="99"/>
    <w:semiHidden/>
    <w:rsid w:val="00D15800"/>
  </w:style>
  <w:style w:type="numbering" w:customStyle="1" w:styleId="300">
    <w:name w:val="Нет списка30"/>
    <w:next w:val="a4"/>
    <w:uiPriority w:val="99"/>
    <w:semiHidden/>
    <w:rsid w:val="00D15800"/>
  </w:style>
  <w:style w:type="numbering" w:customStyle="1" w:styleId="311">
    <w:name w:val="Нет списка31"/>
    <w:next w:val="a4"/>
    <w:semiHidden/>
    <w:rsid w:val="00D15800"/>
  </w:style>
  <w:style w:type="numbering" w:customStyle="1" w:styleId="320">
    <w:name w:val="Нет списка32"/>
    <w:next w:val="a4"/>
    <w:semiHidden/>
    <w:rsid w:val="00D15800"/>
  </w:style>
  <w:style w:type="numbering" w:customStyle="1" w:styleId="330">
    <w:name w:val="Нет списка33"/>
    <w:next w:val="a4"/>
    <w:semiHidden/>
    <w:rsid w:val="00D15800"/>
  </w:style>
  <w:style w:type="numbering" w:customStyle="1" w:styleId="340">
    <w:name w:val="Нет списка34"/>
    <w:next w:val="a4"/>
    <w:uiPriority w:val="99"/>
    <w:semiHidden/>
    <w:rsid w:val="00D15800"/>
  </w:style>
  <w:style w:type="numbering" w:customStyle="1" w:styleId="350">
    <w:name w:val="Нет списка35"/>
    <w:next w:val="a4"/>
    <w:uiPriority w:val="99"/>
    <w:semiHidden/>
    <w:rsid w:val="00D15800"/>
  </w:style>
  <w:style w:type="numbering" w:customStyle="1" w:styleId="360">
    <w:name w:val="Нет списка36"/>
    <w:next w:val="a4"/>
    <w:uiPriority w:val="99"/>
    <w:semiHidden/>
    <w:rsid w:val="00D15800"/>
  </w:style>
  <w:style w:type="numbering" w:customStyle="1" w:styleId="37">
    <w:name w:val="Нет списка37"/>
    <w:next w:val="a4"/>
    <w:uiPriority w:val="99"/>
    <w:semiHidden/>
    <w:rsid w:val="00D15800"/>
  </w:style>
  <w:style w:type="numbering" w:customStyle="1" w:styleId="38">
    <w:name w:val="Нет списка38"/>
    <w:next w:val="a4"/>
    <w:uiPriority w:val="99"/>
    <w:semiHidden/>
    <w:rsid w:val="00D15800"/>
  </w:style>
  <w:style w:type="numbering" w:customStyle="1" w:styleId="39">
    <w:name w:val="Нет списка39"/>
    <w:next w:val="a4"/>
    <w:uiPriority w:val="99"/>
    <w:semiHidden/>
    <w:rsid w:val="00D15800"/>
  </w:style>
  <w:style w:type="numbering" w:customStyle="1" w:styleId="400">
    <w:name w:val="Нет списка40"/>
    <w:next w:val="a4"/>
    <w:uiPriority w:val="99"/>
    <w:semiHidden/>
    <w:rsid w:val="00D15800"/>
  </w:style>
  <w:style w:type="numbering" w:customStyle="1" w:styleId="410">
    <w:name w:val="Нет списка41"/>
    <w:next w:val="a4"/>
    <w:semiHidden/>
    <w:rsid w:val="00D15800"/>
  </w:style>
  <w:style w:type="numbering" w:customStyle="1" w:styleId="42">
    <w:name w:val="Нет списка42"/>
    <w:next w:val="a4"/>
    <w:semiHidden/>
    <w:rsid w:val="00D15800"/>
  </w:style>
  <w:style w:type="numbering" w:customStyle="1" w:styleId="43">
    <w:name w:val="Нет списка43"/>
    <w:next w:val="a4"/>
    <w:semiHidden/>
    <w:rsid w:val="00D15800"/>
  </w:style>
  <w:style w:type="numbering" w:customStyle="1" w:styleId="44">
    <w:name w:val="Нет списка44"/>
    <w:next w:val="a4"/>
    <w:uiPriority w:val="99"/>
    <w:semiHidden/>
    <w:rsid w:val="00D15800"/>
  </w:style>
  <w:style w:type="numbering" w:customStyle="1" w:styleId="45">
    <w:name w:val="Нет списка45"/>
    <w:next w:val="a4"/>
    <w:uiPriority w:val="99"/>
    <w:semiHidden/>
    <w:rsid w:val="00D15800"/>
  </w:style>
  <w:style w:type="paragraph" w:customStyle="1" w:styleId="211">
    <w:name w:val="Основной текст 21"/>
    <w:basedOn w:val="a1"/>
    <w:uiPriority w:val="99"/>
    <w:rsid w:val="00D15800"/>
    <w:pPr>
      <w:widowControl w:val="0"/>
      <w:ind w:left="567" w:firstLine="0"/>
      <w:jc w:val="left"/>
    </w:pPr>
    <w:rPr>
      <w:rFonts w:ascii="Times New Roman" w:hAnsi="Times New Roman"/>
      <w:szCs w:val="20"/>
    </w:rPr>
  </w:style>
  <w:style w:type="paragraph" w:customStyle="1" w:styleId="1c">
    <w:name w:val="Знак Знак Знак1"/>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D15800"/>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D15800"/>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D15800"/>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D15800"/>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D15800"/>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D15800"/>
  </w:style>
  <w:style w:type="paragraph" w:styleId="affff2">
    <w:name w:val="Salutation"/>
    <w:basedOn w:val="a1"/>
    <w:next w:val="a1"/>
    <w:link w:val="affff3"/>
    <w:uiPriority w:val="99"/>
    <w:unhideWhenUsed/>
    <w:rsid w:val="00D15800"/>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D15800"/>
    <w:rPr>
      <w:rFonts w:ascii="Arial" w:eastAsia="Times New Roman" w:hAnsi="Arial" w:cs="Times New Roman"/>
      <w:sz w:val="20"/>
      <w:szCs w:val="20"/>
      <w:lang w:val="en-US"/>
    </w:rPr>
  </w:style>
  <w:style w:type="paragraph" w:customStyle="1" w:styleId="Style2">
    <w:name w:val="Style2"/>
    <w:basedOn w:val="a1"/>
    <w:uiPriority w:val="99"/>
    <w:rsid w:val="00D15800"/>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D15800"/>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D15800"/>
  </w:style>
  <w:style w:type="paragraph" w:customStyle="1" w:styleId="affff4">
    <w:name w:val="Прижатый влево"/>
    <w:basedOn w:val="a1"/>
    <w:next w:val="a1"/>
    <w:rsid w:val="00D15800"/>
    <w:pPr>
      <w:autoSpaceDE w:val="0"/>
      <w:autoSpaceDN w:val="0"/>
      <w:adjustRightInd w:val="0"/>
      <w:ind w:firstLine="0"/>
      <w:jc w:val="left"/>
    </w:pPr>
    <w:rPr>
      <w:rFonts w:cs="Arial"/>
    </w:rPr>
  </w:style>
  <w:style w:type="character" w:customStyle="1" w:styleId="js-phone-number">
    <w:name w:val="js-phone-number"/>
    <w:rsid w:val="00D15800"/>
  </w:style>
  <w:style w:type="character" w:customStyle="1" w:styleId="genmed">
    <w:name w:val="genmed"/>
    <w:rsid w:val="00D15800"/>
  </w:style>
  <w:style w:type="paragraph" w:customStyle="1" w:styleId="S">
    <w:name w:val="S_Обычный жирный"/>
    <w:basedOn w:val="a1"/>
    <w:qFormat/>
    <w:rsid w:val="00D15800"/>
    <w:pPr>
      <w:spacing w:line="276" w:lineRule="auto"/>
    </w:pPr>
    <w:rPr>
      <w:rFonts w:ascii="Times New Roman" w:hAnsi="Times New Roman"/>
    </w:rPr>
  </w:style>
  <w:style w:type="paragraph" w:customStyle="1" w:styleId="msonormalmailrucssattributepostfix">
    <w:name w:val="msonormal_mailru_css_attribute_postfix"/>
    <w:basedOn w:val="a1"/>
    <w:rsid w:val="00D15800"/>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D15800"/>
  </w:style>
  <w:style w:type="table" w:customStyle="1" w:styleId="121">
    <w:name w:val="Классическая таблица 12"/>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D15800"/>
  </w:style>
  <w:style w:type="numbering" w:customStyle="1" w:styleId="47">
    <w:name w:val="Нет списка47"/>
    <w:next w:val="a4"/>
    <w:uiPriority w:val="99"/>
    <w:semiHidden/>
    <w:unhideWhenUsed/>
    <w:rsid w:val="00D15800"/>
  </w:style>
  <w:style w:type="table" w:customStyle="1" w:styleId="131">
    <w:name w:val="Классическая таблица 13"/>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D15800"/>
  </w:style>
  <w:style w:type="numbering" w:customStyle="1" w:styleId="48">
    <w:name w:val="Нет списка48"/>
    <w:next w:val="a4"/>
    <w:uiPriority w:val="99"/>
    <w:semiHidden/>
    <w:rsid w:val="00D15800"/>
  </w:style>
  <w:style w:type="table" w:customStyle="1" w:styleId="141">
    <w:name w:val="Классическая таблица 14"/>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D15800"/>
  </w:style>
  <w:style w:type="numbering" w:customStyle="1" w:styleId="49">
    <w:name w:val="Нет списка49"/>
    <w:next w:val="a4"/>
    <w:uiPriority w:val="99"/>
    <w:semiHidden/>
    <w:rsid w:val="00D15800"/>
  </w:style>
  <w:style w:type="table" w:customStyle="1" w:styleId="151">
    <w:name w:val="Классическая таблица 15"/>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D15800"/>
  </w:style>
  <w:style w:type="numbering" w:customStyle="1" w:styleId="500">
    <w:name w:val="Нет списка50"/>
    <w:next w:val="a4"/>
    <w:uiPriority w:val="99"/>
    <w:semiHidden/>
    <w:unhideWhenUsed/>
    <w:rsid w:val="00D15800"/>
  </w:style>
  <w:style w:type="table" w:customStyle="1" w:styleId="161">
    <w:name w:val="Классическая таблица 16"/>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D15800"/>
  </w:style>
  <w:style w:type="numbering" w:customStyle="1" w:styleId="510">
    <w:name w:val="Нет списка51"/>
    <w:next w:val="a4"/>
    <w:semiHidden/>
    <w:rsid w:val="00D15800"/>
  </w:style>
  <w:style w:type="table" w:customStyle="1" w:styleId="171">
    <w:name w:val="Классическая таблица 17"/>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D15800"/>
  </w:style>
  <w:style w:type="numbering" w:customStyle="1" w:styleId="52">
    <w:name w:val="Нет списка52"/>
    <w:next w:val="a4"/>
    <w:uiPriority w:val="99"/>
    <w:semiHidden/>
    <w:rsid w:val="00D15800"/>
  </w:style>
  <w:style w:type="table" w:customStyle="1" w:styleId="181">
    <w:name w:val="Классическая таблица 18"/>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D15800"/>
  </w:style>
  <w:style w:type="numbering" w:customStyle="1" w:styleId="53">
    <w:name w:val="Нет списка53"/>
    <w:next w:val="a4"/>
    <w:uiPriority w:val="99"/>
    <w:semiHidden/>
    <w:rsid w:val="00D15800"/>
  </w:style>
  <w:style w:type="table" w:customStyle="1" w:styleId="191">
    <w:name w:val="Классическая таблица 19"/>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D15800"/>
  </w:style>
  <w:style w:type="numbering" w:customStyle="1" w:styleId="54">
    <w:name w:val="Нет списка54"/>
    <w:next w:val="a4"/>
    <w:uiPriority w:val="99"/>
    <w:semiHidden/>
    <w:rsid w:val="00D15800"/>
  </w:style>
  <w:style w:type="table" w:customStyle="1" w:styleId="1101">
    <w:name w:val="Классическая таблица 110"/>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D15800"/>
  </w:style>
  <w:style w:type="numbering" w:customStyle="1" w:styleId="55">
    <w:name w:val="Нет списка55"/>
    <w:next w:val="a4"/>
    <w:uiPriority w:val="99"/>
    <w:semiHidden/>
    <w:rsid w:val="00D15800"/>
  </w:style>
  <w:style w:type="table" w:customStyle="1" w:styleId="1111">
    <w:name w:val="Классическая таблица 111"/>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D15800"/>
  </w:style>
  <w:style w:type="numbering" w:customStyle="1" w:styleId="56">
    <w:name w:val="Нет списка56"/>
    <w:next w:val="a4"/>
    <w:uiPriority w:val="99"/>
    <w:semiHidden/>
    <w:rsid w:val="00D15800"/>
  </w:style>
  <w:style w:type="table" w:customStyle="1" w:styleId="1120">
    <w:name w:val="Классическая таблица 112"/>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D15800"/>
  </w:style>
  <w:style w:type="paragraph" w:customStyle="1" w:styleId="affff5">
    <w:name w:val="Заголовок"/>
    <w:basedOn w:val="a1"/>
    <w:rsid w:val="00D15800"/>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D15800"/>
    <w:pPr>
      <w:keepNext/>
      <w:ind w:firstLine="720"/>
      <w:jc w:val="center"/>
    </w:pPr>
    <w:rPr>
      <w:rFonts w:ascii="Times New Roman" w:hAnsi="Times New Roman"/>
      <w:b/>
      <w:sz w:val="40"/>
      <w:szCs w:val="20"/>
    </w:rPr>
  </w:style>
  <w:style w:type="paragraph" w:styleId="affff6">
    <w:name w:val="Revision"/>
    <w:hidden/>
    <w:uiPriority w:val="99"/>
    <w:semiHidden/>
    <w:rsid w:val="00D15800"/>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D15800"/>
    <w:pPr>
      <w:spacing w:after="0"/>
      <w:ind w:left="0" w:firstLine="851"/>
      <w:jc w:val="both"/>
    </w:pPr>
    <w:rPr>
      <w:sz w:val="28"/>
      <w:szCs w:val="20"/>
      <w:lang w:val="ru-RU" w:eastAsia="ru-RU"/>
    </w:rPr>
  </w:style>
  <w:style w:type="character" w:customStyle="1" w:styleId="2d">
    <w:name w:val="Красная строка 2 Знак"/>
    <w:basedOn w:val="aff7"/>
    <w:link w:val="2c"/>
    <w:rsid w:val="00D15800"/>
    <w:rPr>
      <w:rFonts w:ascii="Times New Roman" w:eastAsia="Times New Roman" w:hAnsi="Times New Roman" w:cs="Times New Roman"/>
      <w:sz w:val="28"/>
      <w:szCs w:val="20"/>
      <w:lang w:val="x-none" w:eastAsia="ru-RU"/>
    </w:rPr>
  </w:style>
  <w:style w:type="character" w:customStyle="1" w:styleId="affff7">
    <w:name w:val="Не вступил в силу"/>
    <w:rsid w:val="00D15800"/>
    <w:rPr>
      <w:b/>
      <w:bCs/>
      <w:color w:val="008080"/>
      <w:szCs w:val="20"/>
    </w:rPr>
  </w:style>
  <w:style w:type="paragraph" w:customStyle="1" w:styleId="a0">
    <w:name w:val="Нумерованный абзац"/>
    <w:rsid w:val="00D1580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D15800"/>
    <w:rPr>
      <w:rFonts w:ascii="Calibri" w:eastAsia="Times New Roman" w:hAnsi="Calibri" w:cs="Times New Roman"/>
      <w:b/>
      <w:szCs w:val="20"/>
      <w:lang w:eastAsia="ru-RU"/>
    </w:rPr>
  </w:style>
  <w:style w:type="table" w:customStyle="1" w:styleId="11a">
    <w:name w:val="Сетка таблицы11"/>
    <w:basedOn w:val="a3"/>
    <w:next w:val="af3"/>
    <w:rsid w:val="00D158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D15800"/>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D15800"/>
    <w:pPr>
      <w:ind w:firstLine="0"/>
      <w:jc w:val="left"/>
    </w:pPr>
    <w:rPr>
      <w:rFonts w:ascii="Calibri" w:hAnsi="Calibri" w:cs="Calibri"/>
      <w:i/>
      <w:iCs/>
      <w:lang w:val="en-US" w:eastAsia="en-US"/>
    </w:rPr>
  </w:style>
  <w:style w:type="character" w:customStyle="1" w:styleId="2f">
    <w:name w:val="Цитата 2 Знак"/>
    <w:basedOn w:val="a2"/>
    <w:link w:val="2e"/>
    <w:rsid w:val="00D15800"/>
    <w:rPr>
      <w:rFonts w:ascii="Calibri" w:eastAsia="Times New Roman" w:hAnsi="Calibri" w:cs="Calibri"/>
      <w:i/>
      <w:iCs/>
      <w:sz w:val="24"/>
      <w:szCs w:val="24"/>
      <w:lang w:val="en-US"/>
    </w:rPr>
  </w:style>
  <w:style w:type="paragraph" w:styleId="affff8">
    <w:name w:val="Intense Quote"/>
    <w:basedOn w:val="a1"/>
    <w:next w:val="a1"/>
    <w:link w:val="affff9"/>
    <w:qFormat/>
    <w:rsid w:val="00D15800"/>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D15800"/>
    <w:rPr>
      <w:rFonts w:ascii="Calibri" w:eastAsia="Times New Roman" w:hAnsi="Calibri" w:cs="Calibri"/>
      <w:b/>
      <w:bCs/>
      <w:i/>
      <w:iCs/>
      <w:sz w:val="24"/>
      <w:szCs w:val="24"/>
      <w:lang w:val="en-US"/>
    </w:rPr>
  </w:style>
  <w:style w:type="character" w:styleId="affffa">
    <w:name w:val="Subtle Emphasis"/>
    <w:qFormat/>
    <w:rsid w:val="00D15800"/>
    <w:rPr>
      <w:i/>
      <w:iCs/>
      <w:color w:val="auto"/>
    </w:rPr>
  </w:style>
  <w:style w:type="character" w:styleId="affffb">
    <w:name w:val="Subtle Reference"/>
    <w:qFormat/>
    <w:rsid w:val="00D15800"/>
    <w:rPr>
      <w:sz w:val="24"/>
      <w:szCs w:val="24"/>
      <w:u w:val="single"/>
    </w:rPr>
  </w:style>
  <w:style w:type="character" w:styleId="affffc">
    <w:name w:val="Intense Reference"/>
    <w:qFormat/>
    <w:rsid w:val="00D15800"/>
    <w:rPr>
      <w:b/>
      <w:bCs/>
      <w:sz w:val="24"/>
      <w:szCs w:val="24"/>
      <w:u w:val="single"/>
    </w:rPr>
  </w:style>
  <w:style w:type="paragraph" w:customStyle="1" w:styleId="1e">
    <w:name w:val=" Знак1 Знак Знак"/>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D15800"/>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D15800"/>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D15800"/>
    <w:rPr>
      <w:rFonts w:ascii="Times New Roman" w:hAnsi="Times New Roman" w:cs="Times New Roman"/>
      <w:spacing w:val="0"/>
      <w:sz w:val="25"/>
      <w:szCs w:val="25"/>
      <w:u w:val="single"/>
    </w:rPr>
  </w:style>
  <w:style w:type="paragraph" w:customStyle="1" w:styleId="FORMATTEXT">
    <w:name w:val=".FORMATTEXT"/>
    <w:uiPriority w:val="99"/>
    <w:rsid w:val="00D15800"/>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D15800"/>
  </w:style>
  <w:style w:type="numbering" w:customStyle="1" w:styleId="3110">
    <w:name w:val="Нет списка311"/>
    <w:next w:val="a4"/>
    <w:semiHidden/>
    <w:rsid w:val="00D15800"/>
  </w:style>
  <w:style w:type="numbering" w:customStyle="1" w:styleId="411">
    <w:name w:val="Нет списка411"/>
    <w:next w:val="a4"/>
    <w:semiHidden/>
    <w:unhideWhenUsed/>
    <w:rsid w:val="00D15800"/>
  </w:style>
  <w:style w:type="numbering" w:customStyle="1" w:styleId="610">
    <w:name w:val="Нет списка61"/>
    <w:next w:val="a4"/>
    <w:semiHidden/>
    <w:unhideWhenUsed/>
    <w:rsid w:val="00D15800"/>
  </w:style>
  <w:style w:type="numbering" w:customStyle="1" w:styleId="221">
    <w:name w:val="Нет списка221"/>
    <w:next w:val="a4"/>
    <w:semiHidden/>
    <w:unhideWhenUsed/>
    <w:rsid w:val="00D15800"/>
  </w:style>
  <w:style w:type="numbering" w:customStyle="1" w:styleId="3210">
    <w:name w:val="Нет списка321"/>
    <w:next w:val="a4"/>
    <w:semiHidden/>
    <w:rsid w:val="00D15800"/>
  </w:style>
  <w:style w:type="numbering" w:customStyle="1" w:styleId="421">
    <w:name w:val="Нет списка421"/>
    <w:next w:val="a4"/>
    <w:semiHidden/>
    <w:unhideWhenUsed/>
    <w:rsid w:val="00D15800"/>
  </w:style>
  <w:style w:type="numbering" w:customStyle="1" w:styleId="710">
    <w:name w:val="Нет списка71"/>
    <w:next w:val="a4"/>
    <w:semiHidden/>
    <w:unhideWhenUsed/>
    <w:rsid w:val="00D15800"/>
  </w:style>
  <w:style w:type="table" w:customStyle="1" w:styleId="2f1">
    <w:name w:val="Сетка таблицы2"/>
    <w:basedOn w:val="a3"/>
    <w:next w:val="af3"/>
    <w:rsid w:val="00D158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D158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D158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D158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D158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D158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D15800"/>
    <w:pPr>
      <w:spacing w:before="100" w:beforeAutospacing="1" w:after="100" w:afterAutospacing="1"/>
      <w:ind w:firstLine="0"/>
      <w:jc w:val="left"/>
    </w:pPr>
    <w:rPr>
      <w:rFonts w:ascii="Times New Roman" w:hAnsi="Times New Roman"/>
    </w:rPr>
  </w:style>
  <w:style w:type="character" w:customStyle="1" w:styleId="pt-a0-000001">
    <w:name w:val="pt-a0-000001"/>
    <w:rsid w:val="00D158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D1580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D15800"/>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D15800"/>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D15800"/>
    <w:pPr>
      <w:outlineLvl w:val="2"/>
    </w:pPr>
    <w:rPr>
      <w:b/>
      <w:bCs/>
      <w:sz w:val="28"/>
      <w:szCs w:val="26"/>
      <w:lang w:val="x-none" w:eastAsia="x-none"/>
    </w:rPr>
  </w:style>
  <w:style w:type="paragraph" w:styleId="4">
    <w:name w:val="heading 4"/>
    <w:aliases w:val="!Параграфы/Статьи документа"/>
    <w:basedOn w:val="a1"/>
    <w:link w:val="40"/>
    <w:qFormat/>
    <w:rsid w:val="00D15800"/>
    <w:pPr>
      <w:outlineLvl w:val="3"/>
    </w:pPr>
    <w:rPr>
      <w:b/>
      <w:bCs/>
      <w:sz w:val="26"/>
      <w:szCs w:val="28"/>
      <w:lang w:val="x-none" w:eastAsia="x-none"/>
    </w:rPr>
  </w:style>
  <w:style w:type="paragraph" w:styleId="5">
    <w:name w:val="heading 5"/>
    <w:basedOn w:val="a1"/>
    <w:next w:val="a1"/>
    <w:link w:val="50"/>
    <w:unhideWhenUsed/>
    <w:qFormat/>
    <w:rsid w:val="00D1580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D15800"/>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D15800"/>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D15800"/>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D15800"/>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15800"/>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D15800"/>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D15800"/>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D1580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D1580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D15800"/>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D15800"/>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D15800"/>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D15800"/>
    <w:rPr>
      <w:rFonts w:ascii="Arial" w:eastAsia="Times New Roman" w:hAnsi="Arial" w:cs="Times New Roman"/>
      <w:lang w:val="x-none" w:eastAsia="x-none"/>
    </w:rPr>
  </w:style>
  <w:style w:type="paragraph" w:styleId="a5">
    <w:name w:val="Balloon Text"/>
    <w:basedOn w:val="a1"/>
    <w:link w:val="a6"/>
    <w:uiPriority w:val="99"/>
    <w:rsid w:val="00D15800"/>
    <w:rPr>
      <w:rFonts w:ascii="Tahoma" w:hAnsi="Tahoma"/>
      <w:sz w:val="16"/>
      <w:szCs w:val="16"/>
      <w:lang w:val="x-none" w:eastAsia="x-none"/>
    </w:rPr>
  </w:style>
  <w:style w:type="character" w:customStyle="1" w:styleId="a6">
    <w:name w:val="Текст выноски Знак"/>
    <w:basedOn w:val="a2"/>
    <w:link w:val="a5"/>
    <w:uiPriority w:val="99"/>
    <w:rsid w:val="00D15800"/>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D15800"/>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D15800"/>
    <w:rPr>
      <w:rFonts w:ascii="Times New Roman" w:eastAsia="Lucida Sans Unicode" w:hAnsi="Times New Roman" w:cs="Times New Roman"/>
      <w:kern w:val="2"/>
      <w:sz w:val="24"/>
      <w:szCs w:val="24"/>
      <w:lang w:val="x-none"/>
    </w:rPr>
  </w:style>
  <w:style w:type="character" w:styleId="a9">
    <w:name w:val="Hyperlink"/>
    <w:uiPriority w:val="99"/>
    <w:rsid w:val="00D15800"/>
    <w:rPr>
      <w:color w:val="0000FF"/>
      <w:u w:val="none"/>
    </w:rPr>
  </w:style>
  <w:style w:type="paragraph" w:customStyle="1" w:styleId="ConsTitle">
    <w:name w:val="ConsTitle"/>
    <w:rsid w:val="00D15800"/>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D15800"/>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D15800"/>
    <w:rPr>
      <w:rFonts w:ascii="Times New Roman" w:eastAsia="Times New Roman" w:hAnsi="Times New Roman" w:cs="Times New Roman"/>
      <w:sz w:val="24"/>
      <w:szCs w:val="24"/>
      <w:lang w:val="x-none" w:eastAsia="x-none"/>
    </w:rPr>
  </w:style>
  <w:style w:type="paragraph" w:styleId="ac">
    <w:name w:val="footer"/>
    <w:basedOn w:val="a1"/>
    <w:link w:val="ad"/>
    <w:uiPriority w:val="99"/>
    <w:rsid w:val="00D15800"/>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D15800"/>
    <w:rPr>
      <w:rFonts w:ascii="Times New Roman" w:eastAsia="Times New Roman" w:hAnsi="Times New Roman" w:cs="Times New Roman"/>
      <w:sz w:val="24"/>
      <w:szCs w:val="24"/>
      <w:lang w:val="x-none" w:eastAsia="x-none"/>
    </w:rPr>
  </w:style>
  <w:style w:type="paragraph" w:customStyle="1" w:styleId="ae">
    <w:name w:val="Статья"/>
    <w:basedOn w:val="a1"/>
    <w:rsid w:val="00D15800"/>
    <w:pPr>
      <w:spacing w:before="400" w:line="360" w:lineRule="auto"/>
      <w:ind w:left="708"/>
    </w:pPr>
    <w:rPr>
      <w:b/>
      <w:sz w:val="28"/>
    </w:rPr>
  </w:style>
  <w:style w:type="paragraph" w:customStyle="1" w:styleId="af">
    <w:name w:val="Абзац"/>
    <w:rsid w:val="00D15800"/>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D15800"/>
    <w:rPr>
      <w:sz w:val="25"/>
      <w:shd w:val="clear" w:color="auto" w:fill="FFFFFF"/>
    </w:rPr>
  </w:style>
  <w:style w:type="paragraph" w:customStyle="1" w:styleId="11">
    <w:name w:val="Основной текст1"/>
    <w:basedOn w:val="a1"/>
    <w:link w:val="af0"/>
    <w:qFormat/>
    <w:rsid w:val="00D1580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D15800"/>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D15800"/>
    <w:rPr>
      <w:rFonts w:ascii="Calibri" w:eastAsia="Times New Roman" w:hAnsi="Calibri" w:cs="Times New Roman"/>
      <w:sz w:val="16"/>
      <w:szCs w:val="16"/>
      <w:lang w:val="x-none"/>
    </w:rPr>
  </w:style>
  <w:style w:type="paragraph" w:styleId="af1">
    <w:name w:val="Title"/>
    <w:basedOn w:val="a1"/>
    <w:link w:val="af2"/>
    <w:qFormat/>
    <w:rsid w:val="00D15800"/>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D15800"/>
    <w:rPr>
      <w:rFonts w:ascii="Times New Roman" w:eastAsia="Times New Roman" w:hAnsi="Times New Roman" w:cs="Times New Roman"/>
      <w:b/>
      <w:bCs/>
      <w:sz w:val="28"/>
      <w:szCs w:val="24"/>
      <w:lang w:val="x-none" w:eastAsia="x-none"/>
    </w:rPr>
  </w:style>
  <w:style w:type="table" w:styleId="af3">
    <w:name w:val="Table Grid"/>
    <w:basedOn w:val="a3"/>
    <w:uiPriority w:val="59"/>
    <w:rsid w:val="00D158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D15800"/>
    <w:pPr>
      <w:spacing w:after="200" w:line="276" w:lineRule="auto"/>
      <w:ind w:left="720"/>
      <w:contextualSpacing/>
    </w:pPr>
    <w:rPr>
      <w:rFonts w:ascii="Calibri" w:eastAsia="Calibri" w:hAnsi="Calibri"/>
      <w:sz w:val="22"/>
      <w:szCs w:val="22"/>
    </w:rPr>
  </w:style>
  <w:style w:type="paragraph" w:customStyle="1" w:styleId="ConsNormal">
    <w:name w:val="ConsNormal"/>
    <w:rsid w:val="00D158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D158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D1580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D158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158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D15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D15800"/>
    <w:rPr>
      <w:rFonts w:ascii="Courier New" w:eastAsia="Times New Roman" w:hAnsi="Courier New" w:cs="Times New Roman"/>
      <w:sz w:val="20"/>
      <w:szCs w:val="20"/>
      <w:lang w:val="x-none" w:eastAsia="x-none"/>
    </w:rPr>
  </w:style>
  <w:style w:type="character" w:styleId="af4">
    <w:name w:val="page number"/>
    <w:basedOn w:val="a2"/>
    <w:rsid w:val="00D15800"/>
  </w:style>
  <w:style w:type="paragraph" w:styleId="af5">
    <w:name w:val="footnote text"/>
    <w:basedOn w:val="a1"/>
    <w:link w:val="af6"/>
    <w:rsid w:val="00D15800"/>
    <w:rPr>
      <w:sz w:val="20"/>
      <w:szCs w:val="20"/>
    </w:rPr>
  </w:style>
  <w:style w:type="character" w:customStyle="1" w:styleId="af6">
    <w:name w:val="Текст сноски Знак"/>
    <w:basedOn w:val="a2"/>
    <w:link w:val="af5"/>
    <w:rsid w:val="00D15800"/>
    <w:rPr>
      <w:rFonts w:ascii="Arial" w:eastAsia="Times New Roman" w:hAnsi="Arial" w:cs="Times New Roman"/>
      <w:sz w:val="20"/>
      <w:szCs w:val="20"/>
      <w:lang w:eastAsia="ru-RU"/>
    </w:rPr>
  </w:style>
  <w:style w:type="character" w:styleId="af7">
    <w:name w:val="footnote reference"/>
    <w:uiPriority w:val="99"/>
    <w:rsid w:val="00D15800"/>
    <w:rPr>
      <w:vertAlign w:val="superscript"/>
    </w:rPr>
  </w:style>
  <w:style w:type="character" w:styleId="af8">
    <w:name w:val="annotation reference"/>
    <w:uiPriority w:val="99"/>
    <w:rsid w:val="00D15800"/>
    <w:rPr>
      <w:sz w:val="16"/>
      <w:szCs w:val="16"/>
    </w:rPr>
  </w:style>
  <w:style w:type="paragraph" w:styleId="af9">
    <w:name w:val="annotation text"/>
    <w:aliases w:val="!Равноширинный текст документа"/>
    <w:basedOn w:val="a1"/>
    <w:link w:val="afa"/>
    <w:uiPriority w:val="99"/>
    <w:rsid w:val="00D15800"/>
    <w:rPr>
      <w:rFonts w:ascii="Courier" w:hAnsi="Courier"/>
      <w:sz w:val="22"/>
      <w:szCs w:val="20"/>
      <w:lang w:val="x-none" w:eastAsia="x-none"/>
    </w:rPr>
  </w:style>
  <w:style w:type="character" w:customStyle="1" w:styleId="afa">
    <w:name w:val="Текст примечания Знак"/>
    <w:basedOn w:val="a2"/>
    <w:link w:val="af9"/>
    <w:uiPriority w:val="99"/>
    <w:rsid w:val="00D15800"/>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D15800"/>
    <w:rPr>
      <w:rFonts w:ascii="Times New Roman" w:hAnsi="Times New Roman"/>
      <w:b/>
      <w:bCs/>
      <w:sz w:val="20"/>
    </w:rPr>
  </w:style>
  <w:style w:type="character" w:customStyle="1" w:styleId="afc">
    <w:name w:val="Тема примечания Знак"/>
    <w:basedOn w:val="afa"/>
    <w:link w:val="afb"/>
    <w:uiPriority w:val="99"/>
    <w:rsid w:val="00D15800"/>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D15800"/>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D15800"/>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D15800"/>
  </w:style>
  <w:style w:type="paragraph" w:customStyle="1" w:styleId="ConsPlusDocList">
    <w:name w:val="ConsPlusDocList"/>
    <w:next w:val="a1"/>
    <w:rsid w:val="00D158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D158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D15800"/>
    <w:pPr>
      <w:numPr>
        <w:numId w:val="1"/>
      </w:numPr>
      <w:contextualSpacing/>
    </w:pPr>
  </w:style>
  <w:style w:type="paragraph" w:customStyle="1" w:styleId="aff1">
    <w:name w:val="a"/>
    <w:basedOn w:val="a1"/>
    <w:rsid w:val="00D15800"/>
    <w:pPr>
      <w:spacing w:before="100" w:beforeAutospacing="1" w:after="100" w:afterAutospacing="1"/>
    </w:pPr>
  </w:style>
  <w:style w:type="paragraph" w:customStyle="1" w:styleId="21">
    <w:name w:val="Абзац списка2"/>
    <w:basedOn w:val="a1"/>
    <w:qFormat/>
    <w:rsid w:val="00D15800"/>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D15800"/>
    <w:rPr>
      <w:color w:val="800080"/>
      <w:u w:val="single"/>
    </w:rPr>
  </w:style>
  <w:style w:type="paragraph" w:customStyle="1" w:styleId="xl63">
    <w:name w:val="xl63"/>
    <w:basedOn w:val="a1"/>
    <w:rsid w:val="00D15800"/>
    <w:pPr>
      <w:spacing w:before="100" w:beforeAutospacing="1" w:after="100" w:afterAutospacing="1"/>
    </w:pPr>
  </w:style>
  <w:style w:type="paragraph" w:customStyle="1" w:styleId="xl64">
    <w:name w:val="xl64"/>
    <w:basedOn w:val="a1"/>
    <w:rsid w:val="00D15800"/>
    <w:pPr>
      <w:pBdr>
        <w:bottom w:val="single" w:sz="4" w:space="0" w:color="auto"/>
      </w:pBdr>
      <w:spacing w:before="100" w:beforeAutospacing="1" w:after="100" w:afterAutospacing="1"/>
    </w:pPr>
    <w:rPr>
      <w:sz w:val="16"/>
      <w:szCs w:val="16"/>
    </w:rPr>
  </w:style>
  <w:style w:type="paragraph" w:customStyle="1" w:styleId="xl65">
    <w:name w:val="xl65"/>
    <w:basedOn w:val="a1"/>
    <w:rsid w:val="00D15800"/>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D158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D158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D158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D158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D158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D158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D15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D158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D158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D15800"/>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D15800"/>
    <w:pPr>
      <w:pBdr>
        <w:left w:val="single" w:sz="4" w:space="0" w:color="auto"/>
        <w:bottom w:val="single" w:sz="4" w:space="0" w:color="auto"/>
      </w:pBdr>
      <w:spacing w:before="100" w:beforeAutospacing="1" w:after="100" w:afterAutospacing="1"/>
    </w:pPr>
  </w:style>
  <w:style w:type="paragraph" w:customStyle="1" w:styleId="xl78">
    <w:name w:val="xl78"/>
    <w:basedOn w:val="a1"/>
    <w:rsid w:val="00D15800"/>
    <w:pPr>
      <w:spacing w:before="100" w:beforeAutospacing="1" w:after="100" w:afterAutospacing="1"/>
    </w:pPr>
    <w:rPr>
      <w:sz w:val="16"/>
      <w:szCs w:val="16"/>
    </w:rPr>
  </w:style>
  <w:style w:type="paragraph" w:customStyle="1" w:styleId="xl79">
    <w:name w:val="xl79"/>
    <w:basedOn w:val="a1"/>
    <w:rsid w:val="00D15800"/>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D15800"/>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D15800"/>
    <w:pPr>
      <w:pBdr>
        <w:right w:val="single" w:sz="4" w:space="0" w:color="auto"/>
      </w:pBdr>
      <w:spacing w:before="100" w:beforeAutospacing="1" w:after="100" w:afterAutospacing="1"/>
    </w:pPr>
    <w:rPr>
      <w:sz w:val="16"/>
      <w:szCs w:val="16"/>
    </w:rPr>
  </w:style>
  <w:style w:type="paragraph" w:customStyle="1" w:styleId="xl82">
    <w:name w:val="xl82"/>
    <w:basedOn w:val="a1"/>
    <w:rsid w:val="00D15800"/>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D158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D1580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D15800"/>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D158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D15800"/>
    <w:pPr>
      <w:pBdr>
        <w:bottom w:val="single" w:sz="4" w:space="0" w:color="auto"/>
      </w:pBdr>
      <w:spacing w:before="100" w:beforeAutospacing="1" w:after="100" w:afterAutospacing="1"/>
    </w:pPr>
    <w:rPr>
      <w:sz w:val="16"/>
      <w:szCs w:val="16"/>
    </w:rPr>
  </w:style>
  <w:style w:type="paragraph" w:customStyle="1" w:styleId="xl90">
    <w:name w:val="xl90"/>
    <w:basedOn w:val="a1"/>
    <w:rsid w:val="00D15800"/>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D158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D15800"/>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D1580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D15800"/>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D15800"/>
    <w:pPr>
      <w:spacing w:after="120"/>
    </w:pPr>
    <w:rPr>
      <w:rFonts w:ascii="Times New Roman" w:hAnsi="Times New Roman"/>
      <w:lang w:val="x-none" w:eastAsia="x-none"/>
    </w:rPr>
  </w:style>
  <w:style w:type="character" w:customStyle="1" w:styleId="aff4">
    <w:name w:val="Основной текст Знак"/>
    <w:basedOn w:val="a2"/>
    <w:link w:val="aff3"/>
    <w:rsid w:val="00D15800"/>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D15800"/>
    <w:rPr>
      <w:rFonts w:ascii="Arial" w:hAnsi="Arial"/>
      <w:b w:val="0"/>
      <w:i w:val="0"/>
      <w:iCs/>
      <w:color w:val="0000FF"/>
      <w:sz w:val="24"/>
      <w:u w:val="none"/>
    </w:rPr>
  </w:style>
  <w:style w:type="paragraph" w:customStyle="1" w:styleId="Title">
    <w:name w:val="Title!Название НПА"/>
    <w:basedOn w:val="a1"/>
    <w:rsid w:val="00D15800"/>
    <w:pPr>
      <w:spacing w:before="240" w:after="60"/>
      <w:jc w:val="center"/>
      <w:outlineLvl w:val="0"/>
    </w:pPr>
    <w:rPr>
      <w:rFonts w:cs="Arial"/>
      <w:b/>
      <w:bCs/>
      <w:kern w:val="28"/>
      <w:sz w:val="32"/>
      <w:szCs w:val="32"/>
    </w:rPr>
  </w:style>
  <w:style w:type="paragraph" w:customStyle="1" w:styleId="Application">
    <w:name w:val="Application!Приложение"/>
    <w:rsid w:val="00D1580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1580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15800"/>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D15800"/>
  </w:style>
  <w:style w:type="paragraph" w:customStyle="1" w:styleId="ListParagraph">
    <w:name w:val="List Paragraph"/>
    <w:basedOn w:val="a1"/>
    <w:rsid w:val="00D15800"/>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D15800"/>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D15800"/>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D15800"/>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D15800"/>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D1580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D1580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D15800"/>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D15800"/>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D15800"/>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D1580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D15800"/>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D15800"/>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D1580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D15800"/>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D1580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D15800"/>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D15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D1580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D158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D1580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D158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D15800"/>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D15800"/>
  </w:style>
  <w:style w:type="numbering" w:customStyle="1" w:styleId="33">
    <w:name w:val="Нет списка3"/>
    <w:next w:val="a4"/>
    <w:semiHidden/>
    <w:rsid w:val="00D15800"/>
  </w:style>
  <w:style w:type="numbering" w:customStyle="1" w:styleId="41">
    <w:name w:val="Нет списка4"/>
    <w:next w:val="a4"/>
    <w:semiHidden/>
    <w:rsid w:val="00D15800"/>
  </w:style>
  <w:style w:type="numbering" w:customStyle="1" w:styleId="51">
    <w:name w:val="Нет списка5"/>
    <w:next w:val="a4"/>
    <w:semiHidden/>
    <w:rsid w:val="00D15800"/>
  </w:style>
  <w:style w:type="paragraph" w:customStyle="1" w:styleId="aff5">
    <w:name w:val="Всегда"/>
    <w:basedOn w:val="a1"/>
    <w:autoRedefine/>
    <w:qFormat/>
    <w:rsid w:val="00D15800"/>
    <w:pPr>
      <w:ind w:firstLine="709"/>
    </w:pPr>
    <w:rPr>
      <w:rFonts w:ascii="Times New Roman" w:hAnsi="Times New Roman"/>
      <w:sz w:val="28"/>
      <w:szCs w:val="28"/>
      <w:lang w:eastAsia="en-US"/>
    </w:rPr>
  </w:style>
  <w:style w:type="numbering" w:customStyle="1" w:styleId="61">
    <w:name w:val="Нет списка6"/>
    <w:next w:val="a4"/>
    <w:semiHidden/>
    <w:rsid w:val="00D15800"/>
  </w:style>
  <w:style w:type="numbering" w:customStyle="1" w:styleId="71">
    <w:name w:val="Нет списка7"/>
    <w:next w:val="a4"/>
    <w:semiHidden/>
    <w:rsid w:val="00D15800"/>
  </w:style>
  <w:style w:type="numbering" w:customStyle="1" w:styleId="81">
    <w:name w:val="Нет списка8"/>
    <w:next w:val="a4"/>
    <w:semiHidden/>
    <w:unhideWhenUsed/>
    <w:rsid w:val="00D15800"/>
  </w:style>
  <w:style w:type="numbering" w:customStyle="1" w:styleId="91">
    <w:name w:val="Нет списка9"/>
    <w:next w:val="a4"/>
    <w:uiPriority w:val="99"/>
    <w:semiHidden/>
    <w:rsid w:val="00D15800"/>
  </w:style>
  <w:style w:type="numbering" w:customStyle="1" w:styleId="100">
    <w:name w:val="Нет списка10"/>
    <w:next w:val="a4"/>
    <w:uiPriority w:val="99"/>
    <w:semiHidden/>
    <w:rsid w:val="00D15800"/>
  </w:style>
  <w:style w:type="numbering" w:customStyle="1" w:styleId="110">
    <w:name w:val="Нет списка11"/>
    <w:next w:val="a4"/>
    <w:semiHidden/>
    <w:rsid w:val="00D15800"/>
  </w:style>
  <w:style w:type="numbering" w:customStyle="1" w:styleId="120">
    <w:name w:val="Нет списка12"/>
    <w:next w:val="a4"/>
    <w:semiHidden/>
    <w:rsid w:val="00D15800"/>
  </w:style>
  <w:style w:type="numbering" w:customStyle="1" w:styleId="130">
    <w:name w:val="Нет списка13"/>
    <w:next w:val="a4"/>
    <w:semiHidden/>
    <w:unhideWhenUsed/>
    <w:rsid w:val="00D15800"/>
  </w:style>
  <w:style w:type="paragraph" w:styleId="aff6">
    <w:name w:val="Body Text Indent"/>
    <w:aliases w:val="Основной текст 1,Нумерованный список !!,Надин стиль"/>
    <w:basedOn w:val="a1"/>
    <w:link w:val="aff7"/>
    <w:uiPriority w:val="99"/>
    <w:rsid w:val="00D15800"/>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D15800"/>
    <w:rPr>
      <w:rFonts w:ascii="Times New Roman" w:eastAsia="Times New Roman" w:hAnsi="Times New Roman" w:cs="Times New Roman"/>
      <w:sz w:val="24"/>
      <w:szCs w:val="24"/>
      <w:lang w:val="x-none" w:eastAsia="x-none"/>
    </w:rPr>
  </w:style>
  <w:style w:type="paragraph" w:styleId="aff8">
    <w:name w:val="caption"/>
    <w:basedOn w:val="a1"/>
    <w:uiPriority w:val="99"/>
    <w:qFormat/>
    <w:rsid w:val="00D15800"/>
    <w:pPr>
      <w:widowControl w:val="0"/>
      <w:ind w:firstLine="0"/>
      <w:jc w:val="center"/>
    </w:pPr>
    <w:rPr>
      <w:rFonts w:ascii="Times New Roman" w:hAnsi="Times New Roman"/>
      <w:b/>
      <w:sz w:val="28"/>
      <w:szCs w:val="20"/>
    </w:rPr>
  </w:style>
  <w:style w:type="paragraph" w:styleId="aff9">
    <w:name w:val="Subtitle"/>
    <w:basedOn w:val="a1"/>
    <w:link w:val="affa"/>
    <w:qFormat/>
    <w:rsid w:val="00D15800"/>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D15800"/>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D15800"/>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D15800"/>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D15800"/>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D15800"/>
    <w:rPr>
      <w:rFonts w:ascii="Times New Roman" w:eastAsia="Times New Roman" w:hAnsi="Times New Roman" w:cs="Times New Roman"/>
      <w:sz w:val="24"/>
      <w:szCs w:val="24"/>
      <w:lang w:val="x-none" w:eastAsia="x-none"/>
    </w:rPr>
  </w:style>
  <w:style w:type="paragraph" w:customStyle="1" w:styleId="BodyText2">
    <w:name w:val="Body Text 2"/>
    <w:basedOn w:val="a1"/>
    <w:rsid w:val="00D15800"/>
    <w:pPr>
      <w:widowControl w:val="0"/>
      <w:ind w:left="567" w:firstLine="0"/>
      <w:jc w:val="left"/>
    </w:pPr>
    <w:rPr>
      <w:rFonts w:ascii="Times New Roman" w:hAnsi="Times New Roman"/>
      <w:szCs w:val="20"/>
    </w:rPr>
  </w:style>
  <w:style w:type="paragraph" w:customStyle="1" w:styleId="15">
    <w:name w:val=" Знак Знак Знак1"/>
    <w:basedOn w:val="a1"/>
    <w:rsid w:val="00D15800"/>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D158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D15800"/>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D15800"/>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D15800"/>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D15800"/>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D15800"/>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D15800"/>
    <w:rPr>
      <w:b/>
      <w:bCs/>
    </w:rPr>
  </w:style>
  <w:style w:type="character" w:styleId="afff0">
    <w:name w:val="Intense Emphasis"/>
    <w:uiPriority w:val="21"/>
    <w:qFormat/>
    <w:rsid w:val="00D15800"/>
    <w:rPr>
      <w:b/>
      <w:bCs/>
      <w:i/>
      <w:iCs/>
      <w:color w:val="4F81BD"/>
    </w:rPr>
  </w:style>
  <w:style w:type="paragraph" w:styleId="afff1">
    <w:name w:val="TOC Heading"/>
    <w:basedOn w:val="1"/>
    <w:next w:val="a1"/>
    <w:uiPriority w:val="39"/>
    <w:qFormat/>
    <w:rsid w:val="00D15800"/>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D15800"/>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D15800"/>
    <w:pPr>
      <w:ind w:left="240" w:firstLine="0"/>
      <w:jc w:val="left"/>
    </w:pPr>
    <w:rPr>
      <w:rFonts w:ascii="Times New Roman" w:hAnsi="Times New Roman"/>
    </w:rPr>
  </w:style>
  <w:style w:type="paragraph" w:styleId="36">
    <w:name w:val="toc 3"/>
    <w:basedOn w:val="a1"/>
    <w:next w:val="a1"/>
    <w:autoRedefine/>
    <w:uiPriority w:val="39"/>
    <w:unhideWhenUsed/>
    <w:rsid w:val="00D15800"/>
    <w:pPr>
      <w:ind w:left="480" w:firstLine="0"/>
      <w:jc w:val="left"/>
    </w:pPr>
    <w:rPr>
      <w:rFonts w:ascii="Times New Roman" w:hAnsi="Times New Roman"/>
    </w:rPr>
  </w:style>
  <w:style w:type="character" w:styleId="afff2">
    <w:name w:val="Book Title"/>
    <w:uiPriority w:val="33"/>
    <w:qFormat/>
    <w:rsid w:val="00D15800"/>
    <w:rPr>
      <w:b/>
      <w:bCs/>
      <w:smallCaps/>
      <w:spacing w:val="5"/>
    </w:rPr>
  </w:style>
  <w:style w:type="paragraph" w:customStyle="1" w:styleId="afff3">
    <w:name w:val=" Знак Знак"/>
    <w:basedOn w:val="a1"/>
    <w:rsid w:val="00D1580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D15800"/>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D15800"/>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D15800"/>
    <w:pPr>
      <w:widowControl w:val="0"/>
      <w:ind w:firstLine="720"/>
    </w:pPr>
    <w:rPr>
      <w:rFonts w:ascii="a_Timer" w:hAnsi="a_Timer"/>
      <w:snapToGrid w:val="0"/>
      <w:lang w:val="en-US"/>
    </w:rPr>
  </w:style>
  <w:style w:type="paragraph" w:customStyle="1" w:styleId="afff5">
    <w:name w:val="Знак"/>
    <w:basedOn w:val="a1"/>
    <w:rsid w:val="00D15800"/>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D15800"/>
    <w:rPr>
      <w:b/>
      <w:bCs/>
      <w:color w:val="000080"/>
    </w:rPr>
  </w:style>
  <w:style w:type="character" w:customStyle="1" w:styleId="afff7">
    <w:name w:val="Гипертекстовая ссылка"/>
    <w:uiPriority w:val="99"/>
    <w:rsid w:val="00D15800"/>
    <w:rPr>
      <w:b/>
      <w:bCs/>
      <w:color w:val="008000"/>
    </w:rPr>
  </w:style>
  <w:style w:type="paragraph" w:customStyle="1" w:styleId="afff8">
    <w:name w:val=" Знак"/>
    <w:basedOn w:val="a1"/>
    <w:rsid w:val="00D15800"/>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D15800"/>
    <w:rPr>
      <w:rFonts w:ascii="Calibri" w:eastAsia="Calibri" w:hAnsi="Calibri" w:cs="Times New Roman"/>
    </w:rPr>
  </w:style>
  <w:style w:type="table" w:styleId="18">
    <w:name w:val="Table Classic 1"/>
    <w:basedOn w:val="a3"/>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D1580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D15800"/>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D1580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D158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15800"/>
    <w:rPr>
      <w:rFonts w:ascii="Times New Roman" w:hAnsi="Times New Roman" w:cs="Times New Roman"/>
      <w:sz w:val="26"/>
      <w:szCs w:val="26"/>
    </w:rPr>
  </w:style>
  <w:style w:type="paragraph" w:customStyle="1" w:styleId="Style7">
    <w:name w:val="Style7"/>
    <w:basedOn w:val="a1"/>
    <w:uiPriority w:val="99"/>
    <w:rsid w:val="00D15800"/>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D1580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D158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15800"/>
    <w:rPr>
      <w:rFonts w:ascii="Times New Roman" w:hAnsi="Times New Roman" w:cs="Times New Roman"/>
      <w:sz w:val="22"/>
      <w:szCs w:val="22"/>
    </w:rPr>
  </w:style>
  <w:style w:type="character" w:customStyle="1" w:styleId="hl1">
    <w:name w:val="hl1"/>
    <w:rsid w:val="00D15800"/>
    <w:rPr>
      <w:color w:val="4682B4"/>
    </w:rPr>
  </w:style>
  <w:style w:type="paragraph" w:customStyle="1" w:styleId="28">
    <w:name w:val="Знак Знак2 Знак"/>
    <w:basedOn w:val="a1"/>
    <w:rsid w:val="00D1580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D15800"/>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D15800"/>
    <w:rPr>
      <w:rFonts w:ascii="Calibri" w:eastAsia="Calibri" w:hAnsi="Calibri" w:cs="Times New Roman"/>
      <w:lang w:val="x-none"/>
    </w:rPr>
  </w:style>
  <w:style w:type="paragraph" w:customStyle="1" w:styleId="Default">
    <w:name w:val="Default"/>
    <w:qFormat/>
    <w:rsid w:val="00D1580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D15800"/>
    <w:rPr>
      <w:rFonts w:ascii="Arial" w:eastAsia="Times New Roman" w:hAnsi="Arial" w:cs="Arial"/>
      <w:sz w:val="20"/>
      <w:szCs w:val="20"/>
      <w:lang w:eastAsia="ru-RU"/>
    </w:rPr>
  </w:style>
  <w:style w:type="character" w:customStyle="1" w:styleId="blk">
    <w:name w:val="blk"/>
    <w:rsid w:val="00D15800"/>
  </w:style>
  <w:style w:type="character" w:customStyle="1" w:styleId="nobr">
    <w:name w:val="nobr"/>
    <w:rsid w:val="00D15800"/>
  </w:style>
  <w:style w:type="character" w:customStyle="1" w:styleId="29">
    <w:name w:val="Основной текст (2)_"/>
    <w:link w:val="2a"/>
    <w:locked/>
    <w:rsid w:val="00D15800"/>
    <w:rPr>
      <w:sz w:val="28"/>
      <w:szCs w:val="28"/>
      <w:shd w:val="clear" w:color="auto" w:fill="FFFFFF"/>
    </w:rPr>
  </w:style>
  <w:style w:type="paragraph" w:customStyle="1" w:styleId="2a">
    <w:name w:val="Основной текст (2)"/>
    <w:basedOn w:val="a1"/>
    <w:link w:val="29"/>
    <w:rsid w:val="00D1580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D15800"/>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D15800"/>
    <w:rPr>
      <w:rFonts w:ascii="Times New Roman" w:eastAsia="Times New Roman" w:hAnsi="Times New Roman" w:cs="Times New Roman"/>
      <w:sz w:val="20"/>
      <w:szCs w:val="20"/>
      <w:lang w:eastAsia="ru-RU"/>
    </w:rPr>
  </w:style>
  <w:style w:type="character" w:styleId="afffb">
    <w:name w:val="endnote reference"/>
    <w:uiPriority w:val="99"/>
    <w:unhideWhenUsed/>
    <w:rsid w:val="00D15800"/>
    <w:rPr>
      <w:vertAlign w:val="superscript"/>
    </w:rPr>
  </w:style>
  <w:style w:type="character" w:styleId="afffc">
    <w:name w:val="Emphasis"/>
    <w:uiPriority w:val="20"/>
    <w:qFormat/>
    <w:rsid w:val="00D15800"/>
    <w:rPr>
      <w:i/>
      <w:iCs/>
    </w:rPr>
  </w:style>
  <w:style w:type="numbering" w:customStyle="1" w:styleId="140">
    <w:name w:val="Нет списка14"/>
    <w:next w:val="a4"/>
    <w:uiPriority w:val="99"/>
    <w:semiHidden/>
    <w:rsid w:val="00D15800"/>
  </w:style>
  <w:style w:type="numbering" w:customStyle="1" w:styleId="150">
    <w:name w:val="Нет списка15"/>
    <w:next w:val="a4"/>
    <w:uiPriority w:val="99"/>
    <w:semiHidden/>
    <w:rsid w:val="00D15800"/>
  </w:style>
  <w:style w:type="numbering" w:customStyle="1" w:styleId="160">
    <w:name w:val="Нет списка16"/>
    <w:next w:val="a4"/>
    <w:uiPriority w:val="99"/>
    <w:semiHidden/>
    <w:rsid w:val="00D15800"/>
  </w:style>
  <w:style w:type="numbering" w:customStyle="1" w:styleId="170">
    <w:name w:val="Нет списка17"/>
    <w:next w:val="a4"/>
    <w:uiPriority w:val="99"/>
    <w:semiHidden/>
    <w:rsid w:val="00D15800"/>
  </w:style>
  <w:style w:type="numbering" w:customStyle="1" w:styleId="180">
    <w:name w:val="Нет списка18"/>
    <w:next w:val="a4"/>
    <w:uiPriority w:val="99"/>
    <w:semiHidden/>
    <w:rsid w:val="00D15800"/>
  </w:style>
  <w:style w:type="numbering" w:customStyle="1" w:styleId="190">
    <w:name w:val="Нет списка19"/>
    <w:next w:val="a4"/>
    <w:uiPriority w:val="99"/>
    <w:semiHidden/>
    <w:rsid w:val="00D15800"/>
  </w:style>
  <w:style w:type="numbering" w:customStyle="1" w:styleId="200">
    <w:name w:val="Нет списка20"/>
    <w:next w:val="a4"/>
    <w:uiPriority w:val="99"/>
    <w:semiHidden/>
    <w:rsid w:val="00D15800"/>
  </w:style>
  <w:style w:type="numbering" w:customStyle="1" w:styleId="210">
    <w:name w:val="Нет списка21"/>
    <w:next w:val="a4"/>
    <w:semiHidden/>
    <w:rsid w:val="00D15800"/>
  </w:style>
  <w:style w:type="numbering" w:customStyle="1" w:styleId="220">
    <w:name w:val="Нет списка22"/>
    <w:next w:val="a4"/>
    <w:semiHidden/>
    <w:rsid w:val="00D15800"/>
  </w:style>
  <w:style w:type="numbering" w:customStyle="1" w:styleId="230">
    <w:name w:val="Нет списка23"/>
    <w:next w:val="a4"/>
    <w:semiHidden/>
    <w:rsid w:val="00D15800"/>
  </w:style>
  <w:style w:type="numbering" w:customStyle="1" w:styleId="240">
    <w:name w:val="Нет списка24"/>
    <w:next w:val="a4"/>
    <w:uiPriority w:val="99"/>
    <w:semiHidden/>
    <w:rsid w:val="00D15800"/>
  </w:style>
  <w:style w:type="numbering" w:customStyle="1" w:styleId="250">
    <w:name w:val="Нет списка25"/>
    <w:next w:val="a4"/>
    <w:uiPriority w:val="99"/>
    <w:semiHidden/>
    <w:rsid w:val="00D15800"/>
  </w:style>
  <w:style w:type="numbering" w:customStyle="1" w:styleId="260">
    <w:name w:val="Нет списка26"/>
    <w:next w:val="a4"/>
    <w:uiPriority w:val="99"/>
    <w:semiHidden/>
    <w:rsid w:val="00D15800"/>
  </w:style>
  <w:style w:type="numbering" w:customStyle="1" w:styleId="270">
    <w:name w:val="Нет списка27"/>
    <w:next w:val="a4"/>
    <w:uiPriority w:val="99"/>
    <w:semiHidden/>
    <w:rsid w:val="00D15800"/>
  </w:style>
  <w:style w:type="numbering" w:customStyle="1" w:styleId="280">
    <w:name w:val="Нет списка28"/>
    <w:next w:val="a4"/>
    <w:uiPriority w:val="99"/>
    <w:semiHidden/>
    <w:rsid w:val="00D15800"/>
  </w:style>
  <w:style w:type="numbering" w:customStyle="1" w:styleId="290">
    <w:name w:val="Нет списка29"/>
    <w:next w:val="a4"/>
    <w:uiPriority w:val="99"/>
    <w:semiHidden/>
    <w:rsid w:val="00D15800"/>
  </w:style>
  <w:style w:type="numbering" w:customStyle="1" w:styleId="300">
    <w:name w:val="Нет списка30"/>
    <w:next w:val="a4"/>
    <w:uiPriority w:val="99"/>
    <w:semiHidden/>
    <w:rsid w:val="00D15800"/>
  </w:style>
  <w:style w:type="numbering" w:customStyle="1" w:styleId="311">
    <w:name w:val="Нет списка31"/>
    <w:next w:val="a4"/>
    <w:semiHidden/>
    <w:rsid w:val="00D15800"/>
  </w:style>
  <w:style w:type="numbering" w:customStyle="1" w:styleId="320">
    <w:name w:val="Нет списка32"/>
    <w:next w:val="a4"/>
    <w:semiHidden/>
    <w:rsid w:val="00D15800"/>
  </w:style>
  <w:style w:type="numbering" w:customStyle="1" w:styleId="330">
    <w:name w:val="Нет списка33"/>
    <w:next w:val="a4"/>
    <w:semiHidden/>
    <w:rsid w:val="00D15800"/>
  </w:style>
  <w:style w:type="numbering" w:customStyle="1" w:styleId="340">
    <w:name w:val="Нет списка34"/>
    <w:next w:val="a4"/>
    <w:uiPriority w:val="99"/>
    <w:semiHidden/>
    <w:rsid w:val="00D15800"/>
  </w:style>
  <w:style w:type="numbering" w:customStyle="1" w:styleId="350">
    <w:name w:val="Нет списка35"/>
    <w:next w:val="a4"/>
    <w:uiPriority w:val="99"/>
    <w:semiHidden/>
    <w:rsid w:val="00D15800"/>
  </w:style>
  <w:style w:type="numbering" w:customStyle="1" w:styleId="360">
    <w:name w:val="Нет списка36"/>
    <w:next w:val="a4"/>
    <w:uiPriority w:val="99"/>
    <w:semiHidden/>
    <w:rsid w:val="00D15800"/>
  </w:style>
  <w:style w:type="numbering" w:customStyle="1" w:styleId="37">
    <w:name w:val="Нет списка37"/>
    <w:next w:val="a4"/>
    <w:uiPriority w:val="99"/>
    <w:semiHidden/>
    <w:rsid w:val="00D15800"/>
  </w:style>
  <w:style w:type="numbering" w:customStyle="1" w:styleId="38">
    <w:name w:val="Нет списка38"/>
    <w:next w:val="a4"/>
    <w:uiPriority w:val="99"/>
    <w:semiHidden/>
    <w:rsid w:val="00D15800"/>
  </w:style>
  <w:style w:type="numbering" w:customStyle="1" w:styleId="39">
    <w:name w:val="Нет списка39"/>
    <w:next w:val="a4"/>
    <w:uiPriority w:val="99"/>
    <w:semiHidden/>
    <w:rsid w:val="00D15800"/>
  </w:style>
  <w:style w:type="numbering" w:customStyle="1" w:styleId="400">
    <w:name w:val="Нет списка40"/>
    <w:next w:val="a4"/>
    <w:uiPriority w:val="99"/>
    <w:semiHidden/>
    <w:rsid w:val="00D15800"/>
  </w:style>
  <w:style w:type="numbering" w:customStyle="1" w:styleId="410">
    <w:name w:val="Нет списка41"/>
    <w:next w:val="a4"/>
    <w:semiHidden/>
    <w:rsid w:val="00D15800"/>
  </w:style>
  <w:style w:type="numbering" w:customStyle="1" w:styleId="42">
    <w:name w:val="Нет списка42"/>
    <w:next w:val="a4"/>
    <w:semiHidden/>
    <w:rsid w:val="00D15800"/>
  </w:style>
  <w:style w:type="numbering" w:customStyle="1" w:styleId="43">
    <w:name w:val="Нет списка43"/>
    <w:next w:val="a4"/>
    <w:semiHidden/>
    <w:rsid w:val="00D15800"/>
  </w:style>
  <w:style w:type="numbering" w:customStyle="1" w:styleId="44">
    <w:name w:val="Нет списка44"/>
    <w:next w:val="a4"/>
    <w:uiPriority w:val="99"/>
    <w:semiHidden/>
    <w:rsid w:val="00D15800"/>
  </w:style>
  <w:style w:type="numbering" w:customStyle="1" w:styleId="45">
    <w:name w:val="Нет списка45"/>
    <w:next w:val="a4"/>
    <w:uiPriority w:val="99"/>
    <w:semiHidden/>
    <w:rsid w:val="00D15800"/>
  </w:style>
  <w:style w:type="paragraph" w:customStyle="1" w:styleId="211">
    <w:name w:val="Основной текст 21"/>
    <w:basedOn w:val="a1"/>
    <w:uiPriority w:val="99"/>
    <w:rsid w:val="00D15800"/>
    <w:pPr>
      <w:widowControl w:val="0"/>
      <w:ind w:left="567" w:firstLine="0"/>
      <w:jc w:val="left"/>
    </w:pPr>
    <w:rPr>
      <w:rFonts w:ascii="Times New Roman" w:hAnsi="Times New Roman"/>
      <w:szCs w:val="20"/>
    </w:rPr>
  </w:style>
  <w:style w:type="paragraph" w:customStyle="1" w:styleId="1c">
    <w:name w:val="Знак Знак Знак1"/>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D15800"/>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D15800"/>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D15800"/>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D15800"/>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D15800"/>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D15800"/>
  </w:style>
  <w:style w:type="paragraph" w:styleId="affff2">
    <w:name w:val="Salutation"/>
    <w:basedOn w:val="a1"/>
    <w:next w:val="a1"/>
    <w:link w:val="affff3"/>
    <w:uiPriority w:val="99"/>
    <w:unhideWhenUsed/>
    <w:rsid w:val="00D15800"/>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D15800"/>
    <w:rPr>
      <w:rFonts w:ascii="Arial" w:eastAsia="Times New Roman" w:hAnsi="Arial" w:cs="Times New Roman"/>
      <w:sz w:val="20"/>
      <w:szCs w:val="20"/>
      <w:lang w:val="en-US"/>
    </w:rPr>
  </w:style>
  <w:style w:type="paragraph" w:customStyle="1" w:styleId="Style2">
    <w:name w:val="Style2"/>
    <w:basedOn w:val="a1"/>
    <w:uiPriority w:val="99"/>
    <w:rsid w:val="00D15800"/>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D15800"/>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D15800"/>
  </w:style>
  <w:style w:type="paragraph" w:customStyle="1" w:styleId="affff4">
    <w:name w:val="Прижатый влево"/>
    <w:basedOn w:val="a1"/>
    <w:next w:val="a1"/>
    <w:rsid w:val="00D15800"/>
    <w:pPr>
      <w:autoSpaceDE w:val="0"/>
      <w:autoSpaceDN w:val="0"/>
      <w:adjustRightInd w:val="0"/>
      <w:ind w:firstLine="0"/>
      <w:jc w:val="left"/>
    </w:pPr>
    <w:rPr>
      <w:rFonts w:cs="Arial"/>
    </w:rPr>
  </w:style>
  <w:style w:type="character" w:customStyle="1" w:styleId="js-phone-number">
    <w:name w:val="js-phone-number"/>
    <w:rsid w:val="00D15800"/>
  </w:style>
  <w:style w:type="character" w:customStyle="1" w:styleId="genmed">
    <w:name w:val="genmed"/>
    <w:rsid w:val="00D15800"/>
  </w:style>
  <w:style w:type="paragraph" w:customStyle="1" w:styleId="S">
    <w:name w:val="S_Обычный жирный"/>
    <w:basedOn w:val="a1"/>
    <w:qFormat/>
    <w:rsid w:val="00D15800"/>
    <w:pPr>
      <w:spacing w:line="276" w:lineRule="auto"/>
    </w:pPr>
    <w:rPr>
      <w:rFonts w:ascii="Times New Roman" w:hAnsi="Times New Roman"/>
    </w:rPr>
  </w:style>
  <w:style w:type="paragraph" w:customStyle="1" w:styleId="msonormalmailrucssattributepostfix">
    <w:name w:val="msonormal_mailru_css_attribute_postfix"/>
    <w:basedOn w:val="a1"/>
    <w:rsid w:val="00D15800"/>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D15800"/>
  </w:style>
  <w:style w:type="table" w:customStyle="1" w:styleId="121">
    <w:name w:val="Классическая таблица 12"/>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D15800"/>
  </w:style>
  <w:style w:type="numbering" w:customStyle="1" w:styleId="47">
    <w:name w:val="Нет списка47"/>
    <w:next w:val="a4"/>
    <w:uiPriority w:val="99"/>
    <w:semiHidden/>
    <w:unhideWhenUsed/>
    <w:rsid w:val="00D15800"/>
  </w:style>
  <w:style w:type="table" w:customStyle="1" w:styleId="131">
    <w:name w:val="Классическая таблица 13"/>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D15800"/>
  </w:style>
  <w:style w:type="numbering" w:customStyle="1" w:styleId="48">
    <w:name w:val="Нет списка48"/>
    <w:next w:val="a4"/>
    <w:uiPriority w:val="99"/>
    <w:semiHidden/>
    <w:rsid w:val="00D15800"/>
  </w:style>
  <w:style w:type="table" w:customStyle="1" w:styleId="141">
    <w:name w:val="Классическая таблица 14"/>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D15800"/>
  </w:style>
  <w:style w:type="numbering" w:customStyle="1" w:styleId="49">
    <w:name w:val="Нет списка49"/>
    <w:next w:val="a4"/>
    <w:uiPriority w:val="99"/>
    <w:semiHidden/>
    <w:rsid w:val="00D15800"/>
  </w:style>
  <w:style w:type="table" w:customStyle="1" w:styleId="151">
    <w:name w:val="Классическая таблица 15"/>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D15800"/>
  </w:style>
  <w:style w:type="numbering" w:customStyle="1" w:styleId="500">
    <w:name w:val="Нет списка50"/>
    <w:next w:val="a4"/>
    <w:uiPriority w:val="99"/>
    <w:semiHidden/>
    <w:unhideWhenUsed/>
    <w:rsid w:val="00D15800"/>
  </w:style>
  <w:style w:type="table" w:customStyle="1" w:styleId="161">
    <w:name w:val="Классическая таблица 16"/>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D15800"/>
  </w:style>
  <w:style w:type="numbering" w:customStyle="1" w:styleId="510">
    <w:name w:val="Нет списка51"/>
    <w:next w:val="a4"/>
    <w:semiHidden/>
    <w:rsid w:val="00D15800"/>
  </w:style>
  <w:style w:type="table" w:customStyle="1" w:styleId="171">
    <w:name w:val="Классическая таблица 17"/>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D15800"/>
  </w:style>
  <w:style w:type="numbering" w:customStyle="1" w:styleId="52">
    <w:name w:val="Нет списка52"/>
    <w:next w:val="a4"/>
    <w:uiPriority w:val="99"/>
    <w:semiHidden/>
    <w:rsid w:val="00D15800"/>
  </w:style>
  <w:style w:type="table" w:customStyle="1" w:styleId="181">
    <w:name w:val="Классическая таблица 18"/>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D15800"/>
  </w:style>
  <w:style w:type="numbering" w:customStyle="1" w:styleId="53">
    <w:name w:val="Нет списка53"/>
    <w:next w:val="a4"/>
    <w:uiPriority w:val="99"/>
    <w:semiHidden/>
    <w:rsid w:val="00D15800"/>
  </w:style>
  <w:style w:type="table" w:customStyle="1" w:styleId="191">
    <w:name w:val="Классическая таблица 19"/>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D15800"/>
  </w:style>
  <w:style w:type="numbering" w:customStyle="1" w:styleId="54">
    <w:name w:val="Нет списка54"/>
    <w:next w:val="a4"/>
    <w:uiPriority w:val="99"/>
    <w:semiHidden/>
    <w:rsid w:val="00D15800"/>
  </w:style>
  <w:style w:type="table" w:customStyle="1" w:styleId="1101">
    <w:name w:val="Классическая таблица 110"/>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D15800"/>
  </w:style>
  <w:style w:type="numbering" w:customStyle="1" w:styleId="55">
    <w:name w:val="Нет списка55"/>
    <w:next w:val="a4"/>
    <w:uiPriority w:val="99"/>
    <w:semiHidden/>
    <w:rsid w:val="00D15800"/>
  </w:style>
  <w:style w:type="table" w:customStyle="1" w:styleId="1111">
    <w:name w:val="Классическая таблица 111"/>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D15800"/>
  </w:style>
  <w:style w:type="numbering" w:customStyle="1" w:styleId="56">
    <w:name w:val="Нет списка56"/>
    <w:next w:val="a4"/>
    <w:uiPriority w:val="99"/>
    <w:semiHidden/>
    <w:rsid w:val="00D15800"/>
  </w:style>
  <w:style w:type="table" w:customStyle="1" w:styleId="1120">
    <w:name w:val="Классическая таблица 112"/>
    <w:basedOn w:val="a3"/>
    <w:next w:val="18"/>
    <w:rsid w:val="00D158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D15800"/>
  </w:style>
  <w:style w:type="paragraph" w:customStyle="1" w:styleId="affff5">
    <w:name w:val="Заголовок"/>
    <w:basedOn w:val="a1"/>
    <w:rsid w:val="00D15800"/>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D15800"/>
    <w:pPr>
      <w:keepNext/>
      <w:ind w:firstLine="720"/>
      <w:jc w:val="center"/>
    </w:pPr>
    <w:rPr>
      <w:rFonts w:ascii="Times New Roman" w:hAnsi="Times New Roman"/>
      <w:b/>
      <w:sz w:val="40"/>
      <w:szCs w:val="20"/>
    </w:rPr>
  </w:style>
  <w:style w:type="paragraph" w:styleId="affff6">
    <w:name w:val="Revision"/>
    <w:hidden/>
    <w:uiPriority w:val="99"/>
    <w:semiHidden/>
    <w:rsid w:val="00D15800"/>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D15800"/>
    <w:pPr>
      <w:spacing w:after="0"/>
      <w:ind w:left="0" w:firstLine="851"/>
      <w:jc w:val="both"/>
    </w:pPr>
    <w:rPr>
      <w:sz w:val="28"/>
      <w:szCs w:val="20"/>
      <w:lang w:val="ru-RU" w:eastAsia="ru-RU"/>
    </w:rPr>
  </w:style>
  <w:style w:type="character" w:customStyle="1" w:styleId="2d">
    <w:name w:val="Красная строка 2 Знак"/>
    <w:basedOn w:val="aff7"/>
    <w:link w:val="2c"/>
    <w:rsid w:val="00D15800"/>
    <w:rPr>
      <w:rFonts w:ascii="Times New Roman" w:eastAsia="Times New Roman" w:hAnsi="Times New Roman" w:cs="Times New Roman"/>
      <w:sz w:val="28"/>
      <w:szCs w:val="20"/>
      <w:lang w:val="x-none" w:eastAsia="ru-RU"/>
    </w:rPr>
  </w:style>
  <w:style w:type="character" w:customStyle="1" w:styleId="affff7">
    <w:name w:val="Не вступил в силу"/>
    <w:rsid w:val="00D15800"/>
    <w:rPr>
      <w:b/>
      <w:bCs/>
      <w:color w:val="008080"/>
      <w:szCs w:val="20"/>
    </w:rPr>
  </w:style>
  <w:style w:type="paragraph" w:customStyle="1" w:styleId="a0">
    <w:name w:val="Нумерованный абзац"/>
    <w:rsid w:val="00D1580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D15800"/>
    <w:rPr>
      <w:rFonts w:ascii="Calibri" w:eastAsia="Times New Roman" w:hAnsi="Calibri" w:cs="Times New Roman"/>
      <w:b/>
      <w:szCs w:val="20"/>
      <w:lang w:eastAsia="ru-RU"/>
    </w:rPr>
  </w:style>
  <w:style w:type="table" w:customStyle="1" w:styleId="11a">
    <w:name w:val="Сетка таблицы11"/>
    <w:basedOn w:val="a3"/>
    <w:next w:val="af3"/>
    <w:rsid w:val="00D158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D15800"/>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D15800"/>
    <w:pPr>
      <w:ind w:firstLine="0"/>
      <w:jc w:val="left"/>
    </w:pPr>
    <w:rPr>
      <w:rFonts w:ascii="Calibri" w:hAnsi="Calibri" w:cs="Calibri"/>
      <w:i/>
      <w:iCs/>
      <w:lang w:val="en-US" w:eastAsia="en-US"/>
    </w:rPr>
  </w:style>
  <w:style w:type="character" w:customStyle="1" w:styleId="2f">
    <w:name w:val="Цитата 2 Знак"/>
    <w:basedOn w:val="a2"/>
    <w:link w:val="2e"/>
    <w:rsid w:val="00D15800"/>
    <w:rPr>
      <w:rFonts w:ascii="Calibri" w:eastAsia="Times New Roman" w:hAnsi="Calibri" w:cs="Calibri"/>
      <w:i/>
      <w:iCs/>
      <w:sz w:val="24"/>
      <w:szCs w:val="24"/>
      <w:lang w:val="en-US"/>
    </w:rPr>
  </w:style>
  <w:style w:type="paragraph" w:styleId="affff8">
    <w:name w:val="Intense Quote"/>
    <w:basedOn w:val="a1"/>
    <w:next w:val="a1"/>
    <w:link w:val="affff9"/>
    <w:qFormat/>
    <w:rsid w:val="00D15800"/>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D15800"/>
    <w:rPr>
      <w:rFonts w:ascii="Calibri" w:eastAsia="Times New Roman" w:hAnsi="Calibri" w:cs="Calibri"/>
      <w:b/>
      <w:bCs/>
      <w:i/>
      <w:iCs/>
      <w:sz w:val="24"/>
      <w:szCs w:val="24"/>
      <w:lang w:val="en-US"/>
    </w:rPr>
  </w:style>
  <w:style w:type="character" w:styleId="affffa">
    <w:name w:val="Subtle Emphasis"/>
    <w:qFormat/>
    <w:rsid w:val="00D15800"/>
    <w:rPr>
      <w:i/>
      <w:iCs/>
      <w:color w:val="auto"/>
    </w:rPr>
  </w:style>
  <w:style w:type="character" w:styleId="affffb">
    <w:name w:val="Subtle Reference"/>
    <w:qFormat/>
    <w:rsid w:val="00D15800"/>
    <w:rPr>
      <w:sz w:val="24"/>
      <w:szCs w:val="24"/>
      <w:u w:val="single"/>
    </w:rPr>
  </w:style>
  <w:style w:type="character" w:styleId="affffc">
    <w:name w:val="Intense Reference"/>
    <w:qFormat/>
    <w:rsid w:val="00D15800"/>
    <w:rPr>
      <w:b/>
      <w:bCs/>
      <w:sz w:val="24"/>
      <w:szCs w:val="24"/>
      <w:u w:val="single"/>
    </w:rPr>
  </w:style>
  <w:style w:type="paragraph" w:customStyle="1" w:styleId="1e">
    <w:name w:val=" Знак1 Знак Знак"/>
    <w:basedOn w:val="a1"/>
    <w:rsid w:val="00D15800"/>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D15800"/>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D15800"/>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D15800"/>
    <w:rPr>
      <w:rFonts w:ascii="Times New Roman" w:hAnsi="Times New Roman" w:cs="Times New Roman"/>
      <w:spacing w:val="0"/>
      <w:sz w:val="25"/>
      <w:szCs w:val="25"/>
      <w:u w:val="single"/>
    </w:rPr>
  </w:style>
  <w:style w:type="paragraph" w:customStyle="1" w:styleId="FORMATTEXT">
    <w:name w:val=".FORMATTEXT"/>
    <w:uiPriority w:val="99"/>
    <w:rsid w:val="00D15800"/>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D15800"/>
  </w:style>
  <w:style w:type="numbering" w:customStyle="1" w:styleId="3110">
    <w:name w:val="Нет списка311"/>
    <w:next w:val="a4"/>
    <w:semiHidden/>
    <w:rsid w:val="00D15800"/>
  </w:style>
  <w:style w:type="numbering" w:customStyle="1" w:styleId="411">
    <w:name w:val="Нет списка411"/>
    <w:next w:val="a4"/>
    <w:semiHidden/>
    <w:unhideWhenUsed/>
    <w:rsid w:val="00D15800"/>
  </w:style>
  <w:style w:type="numbering" w:customStyle="1" w:styleId="610">
    <w:name w:val="Нет списка61"/>
    <w:next w:val="a4"/>
    <w:semiHidden/>
    <w:unhideWhenUsed/>
    <w:rsid w:val="00D15800"/>
  </w:style>
  <w:style w:type="numbering" w:customStyle="1" w:styleId="221">
    <w:name w:val="Нет списка221"/>
    <w:next w:val="a4"/>
    <w:semiHidden/>
    <w:unhideWhenUsed/>
    <w:rsid w:val="00D15800"/>
  </w:style>
  <w:style w:type="numbering" w:customStyle="1" w:styleId="3210">
    <w:name w:val="Нет списка321"/>
    <w:next w:val="a4"/>
    <w:semiHidden/>
    <w:rsid w:val="00D15800"/>
  </w:style>
  <w:style w:type="numbering" w:customStyle="1" w:styleId="421">
    <w:name w:val="Нет списка421"/>
    <w:next w:val="a4"/>
    <w:semiHidden/>
    <w:unhideWhenUsed/>
    <w:rsid w:val="00D15800"/>
  </w:style>
  <w:style w:type="numbering" w:customStyle="1" w:styleId="710">
    <w:name w:val="Нет списка71"/>
    <w:next w:val="a4"/>
    <w:semiHidden/>
    <w:unhideWhenUsed/>
    <w:rsid w:val="00D15800"/>
  </w:style>
  <w:style w:type="table" w:customStyle="1" w:styleId="2f1">
    <w:name w:val="Сетка таблицы2"/>
    <w:basedOn w:val="a3"/>
    <w:next w:val="af3"/>
    <w:rsid w:val="00D158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D158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D158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D158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D158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D158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D15800"/>
    <w:pPr>
      <w:spacing w:before="100" w:beforeAutospacing="1" w:after="100" w:afterAutospacing="1"/>
      <w:ind w:firstLine="0"/>
      <w:jc w:val="left"/>
    </w:pPr>
    <w:rPr>
      <w:rFonts w:ascii="Times New Roman" w:hAnsi="Times New Roman"/>
    </w:rPr>
  </w:style>
  <w:style w:type="character" w:customStyle="1" w:styleId="pt-a0-000001">
    <w:name w:val="pt-a0-000001"/>
    <w:rsid w:val="00D15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3" Type="http://schemas.microsoft.com/office/2007/relationships/stylesWithEffects" Target="stylesWithEffects.xml"/><Relationship Id="rId21" Type="http://schemas.openxmlformats.org/officeDocument/2006/relationships/hyperlink" Target="/content/act/dec966b7-5651-4532-be7e-05b2562208f2.doc" TargetMode="Externa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tent/act/5f5f0e88-ca26-4d04-9646-19444b8cbff2.doc" TargetMode="External"/><Relationship Id="rId20" Type="http://schemas.openxmlformats.org/officeDocument/2006/relationships/hyperlink" Target="/content/act/04df4d3f-ccc4-43e6-9b8b-3fa7772301fe.doc"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tent/act/82c83c96-10ac-439c-ba39-2672a3a038b8.doc" TargetMode="External"/><Relationship Id="rId23" Type="http://schemas.openxmlformats.org/officeDocument/2006/relationships/hyperlink" Target="/content/act/6a452a57-8ae4-4233-9c71-e1e3045df5b6.doc" TargetMode="External"/><Relationship Id="rId10" Type="http://schemas.openxmlformats.org/officeDocument/2006/relationships/hyperlink" Target="../../../content/act/8dffe795-730b-46e6-b583-403402c2a35c.doc" TargetMode="External"/><Relationship Id="rId19" Type="http://schemas.openxmlformats.org/officeDocument/2006/relationships/hyperlink" Target="/content/act/49b130cf-c92d-4a58-ba05-25190348ba4d.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 Id="rId22" Type="http://schemas.openxmlformats.org/officeDocument/2006/relationships/hyperlink" Target="/content/act/f4504a82-c181-4615-82b8-1411a1d5b844.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24436</Words>
  <Characters>139290</Characters>
  <Application>Microsoft Office Word</Application>
  <DocSecurity>0</DocSecurity>
  <Lines>1160</Lines>
  <Paragraphs>326</Paragraphs>
  <ScaleCrop>false</ScaleCrop>
  <Company/>
  <LinksUpToDate>false</LinksUpToDate>
  <CharactersWithSpaces>163400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2024-01-15T12:12:00Z</dcterms:created>
  <dcterms:modified xsi:type="dcterms:W3CDTF">2024-01-15T12:12:00Z</dcterms:modified>
</cp:coreProperties>
</file>